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8446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8446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6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WYNN STEPHEN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600 BRICKELL AVE, SUITE 3100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97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18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18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MIAMI</w:t>
            </w:r>
          </w:p>
        </w:tc>
        <w:tc>
          <w:tcPr>
            <w:tcW w:w="12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FL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33131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260" w:hanging="3983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4"/>
          <w:szCs w:val="14"/>
          <w:color w:val="auto"/>
        </w:rPr>
        <w:t>6. Individual or Joint/Group Filing (Check Applicable Line)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24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340" w:space="720"/>
            <w:col w:w="3360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32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Stock, par value $0.01 per share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03/22/2018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By Wynn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8,026,708   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jc w:val="right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Partnership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960" w:space="720"/>
            <w:col w:w="5740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60"/>
              <w:spacing w:after="0" w:line="2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spacing w:after="0" w:line="224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WYNN STEPHEN A</w:t>
              </w:r>
            </w:hyperlink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600 BRICKELL AVE, SUITE 3100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MIAMI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FL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33131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spacing w:after="0" w:line="224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Wynn Family Limited Partnership</w:t>
              </w:r>
            </w:hyperlink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600 BRICKELL AVE, SUITE 3100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MIAMI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FL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33131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Stephen A. Wynn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03/22/2018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Stephen A. Wynn, As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03/22/2018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Trustee of the Stephen A.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lef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Wynn Revocable Trust, U/D/T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-13970</wp:posOffset>
            </wp:positionV>
            <wp:extent cx="13703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03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Dated June 24, 2010, manager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13557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7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Wynn GP, LLC, general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119443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44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partner of Wynn Family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107378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7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Limited Partnership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888365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3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31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5" Type="http://schemas.openxmlformats.org/officeDocument/2006/relationships/image" Target="media/image5.png"/><Relationship Id="rId16" Type="http://schemas.openxmlformats.org/officeDocument/2006/relationships/image" Target="media/image6.png"/><Relationship Id="rId17" Type="http://schemas.openxmlformats.org/officeDocument/2006/relationships/image" Target="media/image7.png"/><Relationship Id="rId18" Type="http://schemas.openxmlformats.org/officeDocument/2006/relationships/image" Target="media/image8.png"/><Relationship Id="rId19" Type="http://schemas.openxmlformats.org/officeDocument/2006/relationships/image" Target="media/image9.png"/><Relationship Id="rId12" Type="http://schemas.openxmlformats.org/officeDocument/2006/relationships/hyperlink" Target="http://www.sec.govhttp//www.sec.gov/cgi-bin/browse-edgar?action=getcompany&amp;CIK=0000904396" TargetMode="External"/><Relationship Id="rId13" Type="http://schemas.openxmlformats.org/officeDocument/2006/relationships/hyperlink" Target="http://www.sec.gov/cgi-bin/browse-edgar?action=getcompany&amp;CIK=0001174922" TargetMode="External"/><Relationship Id="rId14" Type="http://schemas.openxmlformats.org/officeDocument/2006/relationships/hyperlink" Target="http://www.sec.gov/cgi-bin/browse-edgar?action=getcompany&amp;CIK=0001656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2019-12-04T00:59:33Z</dcterms:created>
  <dcterms:modified xsi:type="dcterms:W3CDTF">2019-12-04T00:59:33Z</dcterms:modified>
</cp:coreProperties>
</file>