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General Counsel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6,585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31,644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1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 on August 18, 2021.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59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2020-08-20T07:19:19Z</dcterms:created>
  <dcterms:modified xsi:type="dcterms:W3CDTF">2020-08-20T07:19:19Z</dcterms:modified>
</cp:coreProperties>
</file>