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hanging="505"/>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right="240" w:hanging="572"/>
        <w:spacing w:after="0" w:line="264"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-2660015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-2377440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-1957070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-1673860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-695960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-413385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152400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870585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April 16, 2015, Elaine P. Wynn issued the following press release: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Steve Wynn States He Disagreed with the Independent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Decision to Not Re-Nominate Elaine Wynn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Publicly Declares His Support of Elaine Wynn on Her Re-Election to the Board of Wynn Resorts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LAS VEGAS, April 16, 2015 /PRNewswire/ -- Elaine Wynn, co-founder, Board member and third-largest stockholder of Wynn Resorts (NASDAQ: WYNN), is pleased to announce that Steve Wynn, the co-founder, chairman and CEO, and second-largest stockholder of Wynn Resorts has publicly stated his support FOR her re-election to the Board of Directors at the Company's upcoming Annual Meeting on April 24, 2015.</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 thank Steve for his endorsement of my candidacy at the upcoming Annual Meeting," said Elaine Wynn. "Having co-founded Wynn Resorts with Steve, I believe he understands the knowledge and insight that I bring to the Board and values the constructive dialogue and independent opinion that I am not afraid to share with him and the Board."</w:t>
      </w:r>
    </w:p>
    <w:p>
      <w:pPr>
        <w:spacing w:after="0" w:line="18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an interview on The Charlie Rose Show on April 15, 2015, Mr. Wynn noted that he "didn't happen to agree with" the independent directors on the decision to shrink the size of the Company's Board of Directors and not re-nominate Ms. Wynn.</w:t>
      </w:r>
      <w:r>
        <w:rPr>
          <w:rFonts w:ascii="Arial" w:cs="Arial" w:eastAsia="Arial" w:hAnsi="Arial"/>
          <w:sz w:val="30"/>
          <w:szCs w:val="30"/>
          <w:color w:val="auto"/>
          <w:vertAlign w:val="superscript"/>
        </w:rPr>
        <w:t>[i]</w:t>
      </w:r>
    </w:p>
    <w:p>
      <w:pPr>
        <w:spacing w:after="0" w:line="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interview, Mr. Wynn also went on to say: "I did not [support the decision] and I am in an impossibly embarrassing position of either not supporting my former wife Elaine, which I am happy to do and obliged to do, or not supporting my Board of Directors."</w:t>
      </w:r>
      <w:r>
        <w:rPr>
          <w:rFonts w:ascii="Arial" w:cs="Arial" w:eastAsia="Arial" w:hAnsi="Arial"/>
          <w:sz w:val="30"/>
          <w:szCs w:val="30"/>
          <w:color w:val="auto"/>
          <w:vertAlign w:val="superscript"/>
        </w:rPr>
        <w:t>[ii]</w:t>
      </w:r>
    </w:p>
    <w:p>
      <w:pPr>
        <w:spacing w:after="0" w:line="4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previously announced, Elaine has filed a proxy statement with a GOLD proxy card with the SEC in order to solicit votes for her re-nomination to the Board. Wynn Resorts stockholders can vote for Elaine by returning the GOLD proxy card or instruction form physically or by voting online or by telephone.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and to learn more about why Elaine believes she is the most qualified candidate standing for election to the Board, please visit: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http://www.elaineforwynn.com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Investors: Bruce H. Goldfarb / Jon Einsidler / Lydia Mulyk / Lisa Patel, Okapi Partners LLC, 212-297-0720, info@okapipartners.com; or Media: Liz Micci / Luke Barrett, The Abernathy MacGregor Group, 212-371-5999, edm@abmac.com / lpb@abmac.com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1" w:lineRule="exact"/>
        <w:rPr>
          <w:sz w:val="20"/>
          <w:szCs w:val="20"/>
          <w:color w:val="auto"/>
        </w:rPr>
      </w:pPr>
    </w:p>
    <w:p>
      <w:pPr>
        <w:ind w:right="360" w:firstLine="8"/>
        <w:spacing w:after="0" w:line="194" w:lineRule="auto"/>
        <w:tabs>
          <w:tab w:leader="none" w:pos="187"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Interview of Steve Wynn by Charlie Rose, Charlie Rose, PBS, April 15, 2015, available at http://www.bloomberg.com/news/videos/2015-04-16/wynn-resorts-steve-wynn-charlie-rose-04-16-?cmpid=yhoo.</w:t>
      </w:r>
    </w:p>
    <w:p>
      <w:pPr>
        <w:ind w:right="320" w:firstLine="8"/>
        <w:spacing w:after="0" w:line="187" w:lineRule="auto"/>
        <w:tabs>
          <w:tab w:leader="none" w:pos="228"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Interview of Steve Wynn by Charlie Rose, Charlie Rose, PBS, April 15, 2015, available at http://www.bloomberg.com/news/videos/2015-04-16/wynn-resorts-steve-wynn-charlie-rose-04-16-?cmpid=yhoo.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March 20, 2015, Elaine P. Wynn filed a definitive proxy statement on Schedule 14A with the Securities and Exchange Commission. Ms. Wynn is soliciting proxies for use at the Company’s 2015 Annual Meeting of Stockholders, to be held on April 24, 2015. She intends to use such proxies to vote in favor of her re-election to the board of directors, and for the election of the Wynn Resorts, Limited nominee other than John J. Hagenbuch.</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2019-12-08T01:16:11Z</dcterms:created>
  <dcterms:modified xsi:type="dcterms:W3CDTF">2019-12-08T01:16:11Z</dcterms:modified>
</cp:coreProperties>
</file>