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3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OMB APPROVAL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904" w:orient="portrait"/>
          <w:cols w:equalWidth="0" w:num="3">
            <w:col w:w="2662" w:space="720"/>
            <w:col w:w="5680" w:space="720"/>
            <w:col w:w="1740"/>
          </w:cols>
          <w:pgMar w:left="238" w:top="224" w:right="139" w:bottom="0" w:gutter="0" w:footer="0" w:header="0"/>
        </w:sect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INITIAL STATEMENT OF BENEFICIAL OWNERSHIP OF SECURITIES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pursuant to Section 16(a) of the Securities Exchange Act of 1934,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17(a) of the Public Utility Holding Company Act of 1935 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30(h) of the Investment Company Act of 1940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" w:right="3220" w:hanging="2"/>
        <w:spacing w:after="0" w:line="580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] 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 (Print or Type Reponses)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-11430</wp:posOffset>
            </wp:positionV>
            <wp:extent cx="7329170" cy="16370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63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Expires: January 31,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Estimated average burden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hours per response...0.5</w:t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904" w:orient="portrait"/>
          <w:cols w:equalWidth="0" w:num="2">
            <w:col w:w="9082" w:space="720"/>
            <w:col w:w="1720"/>
          </w:cols>
          <w:pgMar w:left="238" w:top="224" w:right="139" w:bottom="0" w:gutter="0" w:footer="0" w:header="0"/>
          <w:type w:val="continuous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3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1. Name and Address of Reporting Person*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Kramer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Ronald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 Resorts, Limited (WYNN)</w:t>
            </w:r>
          </w:p>
        </w:tc>
        <w:tc>
          <w:tcPr>
            <w:tcW w:w="1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Director</w:t>
            </w:r>
          </w:p>
        </w:tc>
        <w:tc>
          <w:tcPr>
            <w:tcW w:w="2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904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48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c/o Wynn Resorts, Limited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3145 Las Vegas Boulevard South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3"/>
        </w:trPr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Las Vegas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Nevada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89109</w:t>
            </w: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Officer (give title below)  [  ] Other (specify below)</w:t>
            </w:r>
          </w:p>
        </w:tc>
      </w:tr>
      <w:tr>
        <w:trPr>
          <w:trHeight w:val="24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I.R.S. Identification Number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Statement for</w:t>
            </w:r>
          </w:p>
        </w:tc>
        <w:tc>
          <w:tcPr>
            <w:tcW w:w="4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President</w:t>
            </w: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Reporting Person, if an entity (voluntary)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Month/Day/Year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_______________________________________________</w:t>
            </w:r>
          </w:p>
        </w:tc>
      </w:tr>
      <w:tr>
        <w:trPr>
          <w:trHeight w:val="27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1, 2003</w:t>
            </w: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Original (Month/Day/Year)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Form filed by One Reporting Person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Form filed by More than One Reporting Person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904" w:orient="portrait"/>
          <w:cols w:equalWidth="0" w:num="2">
            <w:col w:w="3862" w:space="20"/>
            <w:col w:w="7640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I—Non–Derivative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165100</wp:posOffset>
            </wp:positionV>
            <wp:extent cx="7329170" cy="2032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20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14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2. Transaction Date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Ownership</w:t>
            </w:r>
          </w:p>
        </w:tc>
        <w:tc>
          <w:tcPr>
            <w:tcW w:w="2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146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Execution Date, if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Form: Direct (D)</w:t>
            </w:r>
          </w:p>
        </w:tc>
        <w:tc>
          <w:tcPr>
            <w:tcW w:w="2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Indirect (I)</w:t>
            </w:r>
          </w:p>
        </w:tc>
        <w:tc>
          <w:tcPr>
            <w:tcW w:w="2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 par value $.01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1, 2003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189,723(1)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259,031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7,615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 daughters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II—Derivative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158750</wp:posOffset>
            </wp:positionV>
            <wp:extent cx="40640" cy="2256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5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</wp:posOffset>
            </wp:positionH>
            <wp:positionV relativeFrom="paragraph">
              <wp:posOffset>166370</wp:posOffset>
            </wp:positionV>
            <wp:extent cx="40640" cy="2241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870585</wp:posOffset>
            </wp:positionH>
            <wp:positionV relativeFrom="paragraph">
              <wp:posOffset>166370</wp:posOffset>
            </wp:positionV>
            <wp:extent cx="40640" cy="2241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1475105</wp:posOffset>
            </wp:positionH>
            <wp:positionV relativeFrom="paragraph">
              <wp:posOffset>166370</wp:posOffset>
            </wp:positionV>
            <wp:extent cx="40640" cy="2241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2102485</wp:posOffset>
            </wp:positionH>
            <wp:positionV relativeFrom="paragraph">
              <wp:posOffset>166370</wp:posOffset>
            </wp:positionV>
            <wp:extent cx="40640" cy="22415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2745740</wp:posOffset>
            </wp:positionH>
            <wp:positionV relativeFrom="paragraph">
              <wp:posOffset>166370</wp:posOffset>
            </wp:positionV>
            <wp:extent cx="40640" cy="22415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166370</wp:posOffset>
            </wp:positionV>
            <wp:extent cx="40640" cy="22415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4232910</wp:posOffset>
            </wp:positionH>
            <wp:positionV relativeFrom="paragraph">
              <wp:posOffset>166370</wp:posOffset>
            </wp:positionV>
            <wp:extent cx="40640" cy="22415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4984750</wp:posOffset>
            </wp:positionH>
            <wp:positionV relativeFrom="paragraph">
              <wp:posOffset>166370</wp:posOffset>
            </wp:positionV>
            <wp:extent cx="40640" cy="22415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5418455</wp:posOffset>
            </wp:positionH>
            <wp:positionV relativeFrom="paragraph">
              <wp:posOffset>166370</wp:posOffset>
            </wp:positionV>
            <wp:extent cx="40640" cy="22415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5922010</wp:posOffset>
            </wp:positionH>
            <wp:positionV relativeFrom="paragraph">
              <wp:posOffset>166370</wp:posOffset>
            </wp:positionV>
            <wp:extent cx="40640" cy="22415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7293610</wp:posOffset>
            </wp:positionH>
            <wp:positionV relativeFrom="paragraph">
              <wp:posOffset>158750</wp:posOffset>
            </wp:positionV>
            <wp:extent cx="22860" cy="2256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25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6371590</wp:posOffset>
            </wp:positionH>
            <wp:positionV relativeFrom="paragraph">
              <wp:posOffset>166370</wp:posOffset>
            </wp:positionV>
            <wp:extent cx="40640" cy="22415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Transaction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5. Number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 Exercisable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10.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11.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Execution Date, If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 any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Securities Acquired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Securities: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 or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 (I)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Exercisable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Date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$14.91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1, 2003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04/01/13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2303780</wp:posOffset>
            </wp:positionH>
            <wp:positionV relativeFrom="paragraph">
              <wp:posOffset>-492125</wp:posOffset>
            </wp:positionV>
            <wp:extent cx="40640" cy="16135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61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3094355</wp:posOffset>
            </wp:positionH>
            <wp:positionV relativeFrom="paragraph">
              <wp:posOffset>-492125</wp:posOffset>
            </wp:positionV>
            <wp:extent cx="40640" cy="16135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61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-492125</wp:posOffset>
            </wp:positionV>
            <wp:extent cx="40640" cy="16135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61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-492125</wp:posOffset>
            </wp:positionV>
            <wp:extent cx="40640" cy="16135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61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3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8020" w:type="dxa"/>
            <w:vAlign w:val="bottom"/>
          </w:tcPr>
          <w:p>
            <w:pPr>
              <w:jc w:val="center"/>
              <w:ind w:right="105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par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20" w:type="dxa"/>
            <w:vAlign w:val="bottom"/>
            <w:vMerge w:val="restart"/>
          </w:tcPr>
          <w:p>
            <w:pPr>
              <w:jc w:val="right"/>
              <w:ind w:right="4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(1)</w:t>
            </w:r>
          </w:p>
        </w:tc>
        <w:tc>
          <w:tcPr>
            <w:tcW w:w="6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Restricted shares that will vest on May 31, 2005.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(2)</w:t>
            </w:r>
          </w:p>
        </w:tc>
        <w:tc>
          <w:tcPr>
            <w:tcW w:w="6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 vest in four equal installments on April 1, 2005; April 1, 2007; and April 1, 2008.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Marc H. Rubinstein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8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April 3, 2003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————————————————————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8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**Signature of Reporting Person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8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 H. Rubinstein on Behalf of Ronald J. Kramer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</w:t>
      </w:r>
    </w:p>
    <w:p>
      <w:pPr>
        <w:spacing w:after="0" w:line="215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 File three copies of this Form, one of which must be manually signed. If space is insufficient, see Instruction 6 for procedure.</w:t>
      </w:r>
    </w:p>
    <w:p>
      <w:pPr>
        <w:sectPr>
          <w:pgSz w:w="11900" w:h="16904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2019-12-12T03:30:44Z</dcterms:created>
  <dcterms:modified xsi:type="dcterms:W3CDTF">2019-12-12T03:30:44Z</dcterms:modified>
</cp:coreProperties>
</file>