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07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Whittemore Ellen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General Counsel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51,952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1,605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50,347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8,996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59,343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3,540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55,803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11, 2021.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12, 2022.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stock, par value $0.01 per share, of Wynn Resorts, Limited (the "Company") granted pursuant to the Company's Amended and Restated 2014 Omnibus Incentive Plan, which shares vested immediately upon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immediately vested stock granted on January 12,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Ellen F.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Whittemore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51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4759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2023-01-13T19:47:32Z</dcterms:created>
  <dcterms:modified xsi:type="dcterms:W3CDTF">2023-01-13T19:47:32Z</dcterms:modified>
</cp:coreProperties>
</file>