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11"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ind w:left="5380"/>
        <w:spacing w:after="0"/>
        <w:rPr>
          <w:sz w:val="20"/>
          <w:szCs w:val="20"/>
          <w:color w:val="auto"/>
        </w:rPr>
      </w:pPr>
      <w:r>
        <w:rPr>
          <w:rFonts w:ascii="Arial" w:cs="Arial" w:eastAsia="Arial" w:hAnsi="Arial"/>
          <w:sz w:val="18"/>
          <w:szCs w:val="18"/>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3" w:lineRule="exact"/>
        <w:rPr>
          <w:sz w:val="24"/>
          <w:szCs w:val="24"/>
          <w:color w:val="auto"/>
        </w:rPr>
      </w:pPr>
    </w:p>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Rule 13d-1(b)</w:t>
      </w:r>
    </w:p>
    <w:p>
      <w:pPr>
        <w:spacing w:after="0" w:line="58" w:lineRule="exact"/>
        <w:rPr>
          <w:sz w:val="24"/>
          <w:szCs w:val="24"/>
          <w:color w:val="auto"/>
        </w:rPr>
      </w:pPr>
    </w:p>
    <w:p>
      <w:pPr>
        <w:ind w:left="880"/>
        <w:spacing w:after="0"/>
        <w:rPr>
          <w:sz w:val="20"/>
          <w:szCs w:val="20"/>
          <w:color w:val="auto"/>
        </w:rPr>
      </w:pPr>
      <w:r>
        <w:rPr>
          <w:rFonts w:ascii="Arial" w:cs="Arial" w:eastAsia="Arial" w:hAnsi="Arial"/>
          <w:sz w:val="18"/>
          <w:szCs w:val="18"/>
          <w:color w:val="auto"/>
        </w:rPr>
        <w:t>XRule 13d-1(c)</w:t>
      </w:r>
    </w:p>
    <w:p>
      <w:pPr>
        <w:spacing w:after="0" w:line="7" w:lineRule="exact"/>
        <w:rPr>
          <w:sz w:val="24"/>
          <w:szCs w:val="24"/>
          <w:color w:val="auto"/>
        </w:rPr>
      </w:pPr>
    </w:p>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Rule 13d-1(d)</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12 Pages)</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8" w:lineRule="exact"/>
        <w:rPr>
          <w:sz w:val="24"/>
          <w:szCs w:val="24"/>
          <w:color w:val="auto"/>
        </w:rPr>
      </w:pPr>
    </w:p>
    <w:p>
      <w:pPr>
        <w:ind w:firstLine="648"/>
        <w:spacing w:after="0" w:line="234"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1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886460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w w:val="99"/>
              </w:rPr>
              <w:t>CUSIP No. 983134107</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20" w:type="dxa"/>
            <w:vAlign w:val="bottom"/>
          </w:tcPr>
          <w:p>
            <w:pPr>
              <w:ind w:left="2020"/>
              <w:spacing w:after="0"/>
              <w:rPr>
                <w:sz w:val="20"/>
                <w:szCs w:val="20"/>
                <w:color w:val="auto"/>
              </w:rPr>
            </w:pPr>
            <w:r>
              <w:rPr>
                <w:rFonts w:ascii="Arial" w:cs="Arial" w:eastAsia="Arial" w:hAnsi="Arial"/>
                <w:sz w:val="18"/>
                <w:szCs w:val="18"/>
                <w:b w:val="1"/>
                <w:bCs w:val="1"/>
                <w:color w:val="auto"/>
              </w:rPr>
              <w:t>13G/A</w:t>
            </w:r>
          </w:p>
        </w:tc>
        <w:tc>
          <w:tcPr>
            <w:tcW w:w="1940" w:type="dxa"/>
            <w:vAlign w:val="bottom"/>
            <w:gridSpan w:val="2"/>
          </w:tcPr>
          <w:p>
            <w:pPr>
              <w:ind w:left="540"/>
              <w:spacing w:after="0"/>
              <w:rPr>
                <w:sz w:val="20"/>
                <w:szCs w:val="20"/>
                <w:color w:val="auto"/>
              </w:rPr>
            </w:pPr>
            <w:r>
              <w:rPr>
                <w:rFonts w:ascii="Arial" w:cs="Arial" w:eastAsia="Arial" w:hAnsi="Arial"/>
                <w:sz w:val="18"/>
                <w:szCs w:val="18"/>
                <w:b w:val="1"/>
                <w:bCs w:val="1"/>
                <w:color w:val="auto"/>
                <w:w w:val="83"/>
              </w:rPr>
              <w:t>Page 2 of 12 Pages</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spacing w:after="0"/>
              <w:rPr>
                <w:sz w:val="19"/>
                <w:szCs w:val="19"/>
                <w:color w:val="auto"/>
              </w:rPr>
            </w:pPr>
          </w:p>
        </w:tc>
        <w:tc>
          <w:tcPr>
            <w:tcW w:w="6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w:t>
            </w:r>
          </w:p>
        </w:tc>
        <w:tc>
          <w:tcPr>
            <w:tcW w:w="760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Borders>
              <w:left w:val="single" w:sz="8" w:color="auto"/>
              <w:right w:val="single" w:sz="8" w:color="auto"/>
            </w:tcBorders>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Lone Pine Capital LLC</w:t>
            </w:r>
          </w:p>
        </w:tc>
        <w:tc>
          <w:tcPr>
            <w:tcW w:w="72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80" w:type="dxa"/>
            <w:vAlign w:val="bottom"/>
            <w:tcBorders>
              <w:left w:val="single" w:sz="8" w:color="auto"/>
              <w:right w:val="single" w:sz="8" w:color="auto"/>
            </w:tcBorders>
          </w:tcPr>
          <w:p>
            <w:pPr>
              <w:ind w:left="40"/>
              <w:spacing w:after="0" w:line="233" w:lineRule="exact"/>
              <w:rPr>
                <w:sz w:val="20"/>
                <w:szCs w:val="20"/>
                <w:color w:val="auto"/>
              </w:rPr>
            </w:pPr>
            <w:r>
              <w:rPr>
                <w:rFonts w:ascii="Arial" w:cs="Arial" w:eastAsia="Arial" w:hAnsi="Arial"/>
                <w:sz w:val="25"/>
                <w:szCs w:val="25"/>
                <w:b w:val="1"/>
                <w:bCs w:val="1"/>
                <w:color w:val="auto"/>
              </w:rPr>
              <w:t>2</w:t>
            </w:r>
          </w:p>
        </w:tc>
        <w:tc>
          <w:tcPr>
            <w:tcW w:w="76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7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line="23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68"/>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line="288"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04"/>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5"/>
                <w:szCs w:val="25"/>
                <w:b w:val="1"/>
                <w:bCs w:val="1"/>
                <w:color w:val="auto"/>
              </w:rPr>
              <w:t>3</w:t>
            </w:r>
          </w:p>
        </w:tc>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SEC USE ONLY</w:t>
            </w: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4</w:t>
            </w:r>
          </w:p>
        </w:tc>
        <w:tc>
          <w:tcPr>
            <w:tcW w:w="76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line="202" w:lineRule="exact"/>
              <w:rPr>
                <w:sz w:val="20"/>
                <w:szCs w:val="20"/>
                <w:color w:val="auto"/>
              </w:rPr>
            </w:pPr>
            <w:r>
              <w:rPr>
                <w:rFonts w:ascii="Arial" w:cs="Arial" w:eastAsia="Arial" w:hAnsi="Arial"/>
                <w:sz w:val="23"/>
                <w:szCs w:val="23"/>
                <w:b w:val="1"/>
                <w:bCs w:val="1"/>
                <w:color w:val="auto"/>
              </w:rPr>
              <w:t>5</w:t>
            </w:r>
          </w:p>
        </w:tc>
        <w:tc>
          <w:tcPr>
            <w:tcW w:w="1340" w:type="dxa"/>
            <w:vAlign w:val="bottom"/>
            <w:tcBorders>
              <w:right w:val="single" w:sz="8" w:color="auto"/>
            </w:tcBorders>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02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25"/>
                <w:szCs w:val="25"/>
                <w:b w:val="1"/>
                <w:bCs w:val="1"/>
                <w:color w:val="auto"/>
              </w:rPr>
              <w:t>6</w:t>
            </w:r>
          </w:p>
        </w:tc>
        <w:tc>
          <w:tcPr>
            <w:tcW w:w="1340" w:type="dxa"/>
            <w:vAlign w:val="bottom"/>
            <w:tcBorders>
              <w:right w:val="single" w:sz="8" w:color="auto"/>
            </w:tcBorders>
          </w:tcPr>
          <w:p>
            <w:pPr>
              <w:spacing w:after="0"/>
              <w:rPr>
                <w:sz w:val="9"/>
                <w:szCs w:val="9"/>
                <w:color w:val="auto"/>
              </w:rPr>
            </w:pPr>
          </w:p>
        </w:tc>
        <w:tc>
          <w:tcPr>
            <w:tcW w:w="6020" w:type="dxa"/>
            <w:vAlign w:val="bottom"/>
            <w:vMerge w:val="restart"/>
          </w:tcPr>
          <w:p>
            <w:pPr>
              <w:spacing w:after="0" w:line="201" w:lineRule="exact"/>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 shares of Common Stock</w:t>
            </w:r>
          </w:p>
        </w:tc>
        <w:tc>
          <w:tcPr>
            <w:tcW w:w="72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60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8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vMerge w:val="restart"/>
          </w:tcPr>
          <w:p>
            <w:pPr>
              <w:spacing w:after="0" w:line="217" w:lineRule="exact"/>
              <w:rPr>
                <w:sz w:val="20"/>
                <w:szCs w:val="20"/>
                <w:color w:val="auto"/>
              </w:rPr>
            </w:pPr>
            <w:r>
              <w:rPr>
                <w:rFonts w:ascii="Arial" w:cs="Arial" w:eastAsia="Arial" w:hAnsi="Arial"/>
                <w:sz w:val="25"/>
                <w:szCs w:val="25"/>
                <w:b w:val="1"/>
                <w:bCs w:val="1"/>
                <w:color w:val="auto"/>
              </w:rPr>
              <w:t>7</w:t>
            </w:r>
          </w:p>
        </w:tc>
        <w:tc>
          <w:tcPr>
            <w:tcW w:w="1340" w:type="dxa"/>
            <w:vAlign w:val="bottom"/>
            <w:tcBorders>
              <w:right w:val="single" w:sz="8" w:color="auto"/>
            </w:tcBorders>
          </w:tcPr>
          <w:p>
            <w:pPr>
              <w:spacing w:after="0"/>
              <w:rPr>
                <w:sz w:val="6"/>
                <w:szCs w:val="6"/>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5"/>
                <w:szCs w:val="15"/>
                <w:color w:val="auto"/>
              </w:rPr>
              <w:t>EACH</w:t>
            </w:r>
          </w:p>
        </w:tc>
        <w:tc>
          <w:tcPr>
            <w:tcW w:w="240" w:type="dxa"/>
            <w:vAlign w:val="bottom"/>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0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6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880" w:type="dxa"/>
            <w:vAlign w:val="bottom"/>
            <w:tcBorders>
              <w:left w:val="single" w:sz="8" w:color="auto"/>
              <w:right w:val="single" w:sz="8" w:color="auto"/>
            </w:tcBorders>
            <w:vMerge w:val="continue"/>
          </w:tcPr>
          <w:p>
            <w:pPr>
              <w:spacing w:after="0"/>
              <w:rPr>
                <w:sz w:val="4"/>
                <w:szCs w:val="4"/>
                <w:color w:val="auto"/>
              </w:rPr>
            </w:pPr>
          </w:p>
        </w:tc>
        <w:tc>
          <w:tcPr>
            <w:tcW w:w="240" w:type="dxa"/>
            <w:vAlign w:val="bottom"/>
            <w:vMerge w:val="restart"/>
          </w:tcPr>
          <w:p>
            <w:pPr>
              <w:spacing w:after="0" w:line="229" w:lineRule="exact"/>
              <w:rPr>
                <w:sz w:val="20"/>
                <w:szCs w:val="20"/>
                <w:color w:val="auto"/>
              </w:rPr>
            </w:pPr>
            <w:r>
              <w:rPr>
                <w:rFonts w:ascii="Arial" w:cs="Arial" w:eastAsia="Arial" w:hAnsi="Arial"/>
                <w:sz w:val="25"/>
                <w:szCs w:val="25"/>
                <w:b w:val="1"/>
                <w:bCs w:val="1"/>
                <w:color w:val="auto"/>
              </w:rPr>
              <w:t>8</w:t>
            </w:r>
          </w:p>
        </w:tc>
        <w:tc>
          <w:tcPr>
            <w:tcW w:w="1340" w:type="dxa"/>
            <w:vAlign w:val="bottom"/>
            <w:tcBorders>
              <w:right w:val="single" w:sz="8" w:color="auto"/>
            </w:tcBorders>
          </w:tcPr>
          <w:p>
            <w:pPr>
              <w:spacing w:after="0"/>
              <w:rPr>
                <w:sz w:val="4"/>
                <w:szCs w:val="4"/>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PERSON WITH:</w:t>
            </w:r>
          </w:p>
        </w:tc>
        <w:tc>
          <w:tcPr>
            <w:tcW w:w="240" w:type="dxa"/>
            <w:vAlign w:val="bottom"/>
            <w:vMerge w:val="continue"/>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60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9</w:t>
            </w:r>
          </w:p>
        </w:tc>
        <w:tc>
          <w:tcPr>
            <w:tcW w:w="76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8"/>
                <w:szCs w:val="18"/>
                <w:b w:val="1"/>
                <w:bCs w:val="1"/>
                <w:color w:val="auto"/>
              </w:rPr>
              <w:t>10</w:t>
            </w:r>
          </w:p>
        </w:tc>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7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line="162" w:lineRule="exact"/>
              <w:rPr>
                <w:sz w:val="20"/>
                <w:szCs w:val="20"/>
                <w:color w:val="auto"/>
              </w:rPr>
            </w:pP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68"/>
        </w:trPr>
        <w:tc>
          <w:tcPr>
            <w:tcW w:w="1880" w:type="dxa"/>
            <w:vAlign w:val="bottom"/>
            <w:tcBorders>
              <w:left w:val="single" w:sz="8" w:color="auto"/>
              <w:right w:val="single" w:sz="8" w:color="auto"/>
            </w:tcBorders>
          </w:tcPr>
          <w:p>
            <w:pPr>
              <w:spacing w:after="0"/>
              <w:rPr>
                <w:sz w:val="5"/>
                <w:szCs w:val="5"/>
                <w:color w:val="auto"/>
              </w:rPr>
            </w:pPr>
          </w:p>
        </w:tc>
        <w:tc>
          <w:tcPr>
            <w:tcW w:w="7600" w:type="dxa"/>
            <w:vAlign w:val="bottom"/>
            <w:gridSpan w:val="3"/>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7600" w:type="dxa"/>
            <w:vAlign w:val="bottom"/>
            <w:tcBorders>
              <w:bottom w:val="single" w:sz="8" w:color="auto"/>
            </w:tcBorders>
            <w:gridSpan w:val="3"/>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11</w:t>
            </w:r>
          </w:p>
        </w:tc>
        <w:tc>
          <w:tcPr>
            <w:tcW w:w="76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0.0%</w:t>
            </w:r>
          </w:p>
        </w:tc>
        <w:tc>
          <w:tcPr>
            <w:tcW w:w="60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23"/>
                <w:szCs w:val="23"/>
                <w:b w:val="1"/>
                <w:bCs w:val="1"/>
                <w:color w:val="auto"/>
              </w:rPr>
              <w:t>12</w:t>
            </w:r>
          </w:p>
        </w:tc>
        <w:tc>
          <w:tcPr>
            <w:tcW w:w="7600" w:type="dxa"/>
            <w:vAlign w:val="bottom"/>
            <w:gridSpan w:val="3"/>
          </w:tcPr>
          <w:p>
            <w:pPr>
              <w:spacing w:after="0" w:line="201" w:lineRule="exact"/>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w w:val="99"/>
              </w:rPr>
              <w:t>CUSIP No. 983134107</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20" w:type="dxa"/>
            <w:vAlign w:val="bottom"/>
          </w:tcPr>
          <w:p>
            <w:pPr>
              <w:ind w:left="2020"/>
              <w:spacing w:after="0"/>
              <w:rPr>
                <w:sz w:val="20"/>
                <w:szCs w:val="20"/>
                <w:color w:val="auto"/>
              </w:rPr>
            </w:pPr>
            <w:r>
              <w:rPr>
                <w:rFonts w:ascii="Arial" w:cs="Arial" w:eastAsia="Arial" w:hAnsi="Arial"/>
                <w:sz w:val="18"/>
                <w:szCs w:val="18"/>
                <w:b w:val="1"/>
                <w:bCs w:val="1"/>
                <w:color w:val="auto"/>
              </w:rPr>
              <w:t>13G/A</w:t>
            </w:r>
          </w:p>
        </w:tc>
        <w:tc>
          <w:tcPr>
            <w:tcW w:w="1940" w:type="dxa"/>
            <w:vAlign w:val="bottom"/>
            <w:gridSpan w:val="2"/>
          </w:tcPr>
          <w:p>
            <w:pPr>
              <w:ind w:left="540"/>
              <w:spacing w:after="0"/>
              <w:rPr>
                <w:sz w:val="20"/>
                <w:szCs w:val="20"/>
                <w:color w:val="auto"/>
              </w:rPr>
            </w:pPr>
            <w:r>
              <w:rPr>
                <w:rFonts w:ascii="Arial" w:cs="Arial" w:eastAsia="Arial" w:hAnsi="Arial"/>
                <w:sz w:val="18"/>
                <w:szCs w:val="18"/>
                <w:b w:val="1"/>
                <w:bCs w:val="1"/>
                <w:color w:val="auto"/>
                <w:w w:val="83"/>
              </w:rPr>
              <w:t>Page 3 of 12 Pages</w:t>
            </w:r>
          </w:p>
        </w:tc>
        <w:tc>
          <w:tcPr>
            <w:tcW w:w="0" w:type="dxa"/>
            <w:vAlign w:val="bottom"/>
          </w:tcPr>
          <w:p>
            <w:pPr>
              <w:spacing w:after="0"/>
              <w:rPr>
                <w:sz w:val="1"/>
                <w:szCs w:val="1"/>
                <w:color w:val="auto"/>
              </w:rPr>
            </w:pPr>
          </w:p>
        </w:tc>
      </w:tr>
      <w:tr>
        <w:trPr>
          <w:trHeight w:val="439"/>
        </w:trPr>
        <w:tc>
          <w:tcPr>
            <w:tcW w:w="1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w:t>
            </w:r>
          </w:p>
        </w:tc>
        <w:tc>
          <w:tcPr>
            <w:tcW w:w="760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Borders>
              <w:left w:val="single" w:sz="8" w:color="auto"/>
              <w:right w:val="single" w:sz="8" w:color="auto"/>
            </w:tcBorders>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David F. Craver</w:t>
            </w:r>
          </w:p>
        </w:tc>
        <w:tc>
          <w:tcPr>
            <w:tcW w:w="72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80" w:type="dxa"/>
            <w:vAlign w:val="bottom"/>
            <w:tcBorders>
              <w:left w:val="single" w:sz="8" w:color="auto"/>
              <w:right w:val="single" w:sz="8" w:color="auto"/>
            </w:tcBorders>
          </w:tcPr>
          <w:p>
            <w:pPr>
              <w:ind w:left="40"/>
              <w:spacing w:after="0" w:line="233" w:lineRule="exact"/>
              <w:rPr>
                <w:sz w:val="20"/>
                <w:szCs w:val="20"/>
                <w:color w:val="auto"/>
              </w:rPr>
            </w:pPr>
            <w:r>
              <w:rPr>
                <w:rFonts w:ascii="Arial" w:cs="Arial" w:eastAsia="Arial" w:hAnsi="Arial"/>
                <w:sz w:val="25"/>
                <w:szCs w:val="25"/>
                <w:b w:val="1"/>
                <w:bCs w:val="1"/>
                <w:color w:val="auto"/>
              </w:rPr>
              <w:t>2</w:t>
            </w:r>
          </w:p>
        </w:tc>
        <w:tc>
          <w:tcPr>
            <w:tcW w:w="76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7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line="23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68"/>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line="288"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04"/>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5"/>
                <w:szCs w:val="25"/>
                <w:b w:val="1"/>
                <w:bCs w:val="1"/>
                <w:color w:val="auto"/>
              </w:rPr>
              <w:t>3</w:t>
            </w:r>
          </w:p>
        </w:tc>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SEC USE ONLY</w:t>
            </w: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4</w:t>
            </w:r>
          </w:p>
        </w:tc>
        <w:tc>
          <w:tcPr>
            <w:tcW w:w="76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United States of America</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line="202" w:lineRule="exact"/>
              <w:rPr>
                <w:sz w:val="20"/>
                <w:szCs w:val="20"/>
                <w:color w:val="auto"/>
              </w:rPr>
            </w:pPr>
            <w:r>
              <w:rPr>
                <w:rFonts w:ascii="Arial" w:cs="Arial" w:eastAsia="Arial" w:hAnsi="Arial"/>
                <w:sz w:val="23"/>
                <w:szCs w:val="23"/>
                <w:b w:val="1"/>
                <w:bCs w:val="1"/>
                <w:color w:val="auto"/>
              </w:rPr>
              <w:t>5</w:t>
            </w:r>
          </w:p>
        </w:tc>
        <w:tc>
          <w:tcPr>
            <w:tcW w:w="1340" w:type="dxa"/>
            <w:vAlign w:val="bottom"/>
            <w:tcBorders>
              <w:right w:val="single" w:sz="8" w:color="auto"/>
            </w:tcBorders>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02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25"/>
                <w:szCs w:val="25"/>
                <w:b w:val="1"/>
                <w:bCs w:val="1"/>
                <w:color w:val="auto"/>
              </w:rPr>
              <w:t>6</w:t>
            </w:r>
          </w:p>
        </w:tc>
        <w:tc>
          <w:tcPr>
            <w:tcW w:w="1340" w:type="dxa"/>
            <w:vAlign w:val="bottom"/>
            <w:tcBorders>
              <w:right w:val="single" w:sz="8" w:color="auto"/>
            </w:tcBorders>
          </w:tcPr>
          <w:p>
            <w:pPr>
              <w:spacing w:after="0"/>
              <w:rPr>
                <w:sz w:val="9"/>
                <w:szCs w:val="9"/>
                <w:color w:val="auto"/>
              </w:rPr>
            </w:pPr>
          </w:p>
        </w:tc>
        <w:tc>
          <w:tcPr>
            <w:tcW w:w="6020" w:type="dxa"/>
            <w:vAlign w:val="bottom"/>
            <w:vMerge w:val="restart"/>
          </w:tcPr>
          <w:p>
            <w:pPr>
              <w:spacing w:after="0" w:line="201" w:lineRule="exact"/>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 shares of Common Stock</w:t>
            </w:r>
          </w:p>
        </w:tc>
        <w:tc>
          <w:tcPr>
            <w:tcW w:w="72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60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8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vMerge w:val="restart"/>
          </w:tcPr>
          <w:p>
            <w:pPr>
              <w:spacing w:after="0" w:line="217" w:lineRule="exact"/>
              <w:rPr>
                <w:sz w:val="20"/>
                <w:szCs w:val="20"/>
                <w:color w:val="auto"/>
              </w:rPr>
            </w:pPr>
            <w:r>
              <w:rPr>
                <w:rFonts w:ascii="Arial" w:cs="Arial" w:eastAsia="Arial" w:hAnsi="Arial"/>
                <w:sz w:val="25"/>
                <w:szCs w:val="25"/>
                <w:b w:val="1"/>
                <w:bCs w:val="1"/>
                <w:color w:val="auto"/>
              </w:rPr>
              <w:t>7</w:t>
            </w:r>
          </w:p>
        </w:tc>
        <w:tc>
          <w:tcPr>
            <w:tcW w:w="1340" w:type="dxa"/>
            <w:vAlign w:val="bottom"/>
            <w:tcBorders>
              <w:right w:val="single" w:sz="8" w:color="auto"/>
            </w:tcBorders>
          </w:tcPr>
          <w:p>
            <w:pPr>
              <w:spacing w:after="0"/>
              <w:rPr>
                <w:sz w:val="6"/>
                <w:szCs w:val="6"/>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5"/>
                <w:szCs w:val="15"/>
                <w:color w:val="auto"/>
              </w:rPr>
              <w:t>EACH</w:t>
            </w:r>
          </w:p>
        </w:tc>
        <w:tc>
          <w:tcPr>
            <w:tcW w:w="240" w:type="dxa"/>
            <w:vAlign w:val="bottom"/>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0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6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880" w:type="dxa"/>
            <w:vAlign w:val="bottom"/>
            <w:tcBorders>
              <w:left w:val="single" w:sz="8" w:color="auto"/>
              <w:right w:val="single" w:sz="8" w:color="auto"/>
            </w:tcBorders>
            <w:vMerge w:val="continue"/>
          </w:tcPr>
          <w:p>
            <w:pPr>
              <w:spacing w:after="0"/>
              <w:rPr>
                <w:sz w:val="4"/>
                <w:szCs w:val="4"/>
                <w:color w:val="auto"/>
              </w:rPr>
            </w:pPr>
          </w:p>
        </w:tc>
        <w:tc>
          <w:tcPr>
            <w:tcW w:w="240" w:type="dxa"/>
            <w:vAlign w:val="bottom"/>
            <w:vMerge w:val="restart"/>
          </w:tcPr>
          <w:p>
            <w:pPr>
              <w:spacing w:after="0" w:line="229" w:lineRule="exact"/>
              <w:rPr>
                <w:sz w:val="20"/>
                <w:szCs w:val="20"/>
                <w:color w:val="auto"/>
              </w:rPr>
            </w:pPr>
            <w:r>
              <w:rPr>
                <w:rFonts w:ascii="Arial" w:cs="Arial" w:eastAsia="Arial" w:hAnsi="Arial"/>
                <w:sz w:val="25"/>
                <w:szCs w:val="25"/>
                <w:b w:val="1"/>
                <w:bCs w:val="1"/>
                <w:color w:val="auto"/>
              </w:rPr>
              <w:t>8</w:t>
            </w:r>
          </w:p>
        </w:tc>
        <w:tc>
          <w:tcPr>
            <w:tcW w:w="1340" w:type="dxa"/>
            <w:vAlign w:val="bottom"/>
            <w:tcBorders>
              <w:right w:val="single" w:sz="8" w:color="auto"/>
            </w:tcBorders>
          </w:tcPr>
          <w:p>
            <w:pPr>
              <w:spacing w:after="0"/>
              <w:rPr>
                <w:sz w:val="4"/>
                <w:szCs w:val="4"/>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PERSON WITH:</w:t>
            </w:r>
          </w:p>
        </w:tc>
        <w:tc>
          <w:tcPr>
            <w:tcW w:w="240" w:type="dxa"/>
            <w:vAlign w:val="bottom"/>
            <w:vMerge w:val="continue"/>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60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9</w:t>
            </w:r>
          </w:p>
        </w:tc>
        <w:tc>
          <w:tcPr>
            <w:tcW w:w="76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8"/>
                <w:szCs w:val="18"/>
                <w:b w:val="1"/>
                <w:bCs w:val="1"/>
                <w:color w:val="auto"/>
              </w:rPr>
              <w:t>10</w:t>
            </w:r>
          </w:p>
        </w:tc>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7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line="162" w:lineRule="exact"/>
              <w:rPr>
                <w:sz w:val="20"/>
                <w:szCs w:val="20"/>
                <w:color w:val="auto"/>
              </w:rPr>
            </w:pP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68"/>
        </w:trPr>
        <w:tc>
          <w:tcPr>
            <w:tcW w:w="1880" w:type="dxa"/>
            <w:vAlign w:val="bottom"/>
            <w:tcBorders>
              <w:left w:val="single" w:sz="8" w:color="auto"/>
              <w:right w:val="single" w:sz="8" w:color="auto"/>
            </w:tcBorders>
          </w:tcPr>
          <w:p>
            <w:pPr>
              <w:spacing w:after="0"/>
              <w:rPr>
                <w:sz w:val="5"/>
                <w:szCs w:val="5"/>
                <w:color w:val="auto"/>
              </w:rPr>
            </w:pPr>
          </w:p>
        </w:tc>
        <w:tc>
          <w:tcPr>
            <w:tcW w:w="7600" w:type="dxa"/>
            <w:vAlign w:val="bottom"/>
            <w:gridSpan w:val="3"/>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7600" w:type="dxa"/>
            <w:vAlign w:val="bottom"/>
            <w:tcBorders>
              <w:bottom w:val="single" w:sz="8" w:color="auto"/>
            </w:tcBorders>
            <w:gridSpan w:val="3"/>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11</w:t>
            </w:r>
          </w:p>
        </w:tc>
        <w:tc>
          <w:tcPr>
            <w:tcW w:w="76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0.0%</w:t>
            </w:r>
          </w:p>
        </w:tc>
        <w:tc>
          <w:tcPr>
            <w:tcW w:w="60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23"/>
                <w:szCs w:val="23"/>
                <w:b w:val="1"/>
                <w:bCs w:val="1"/>
                <w:color w:val="auto"/>
              </w:rPr>
              <w:t>12</w:t>
            </w:r>
          </w:p>
        </w:tc>
        <w:tc>
          <w:tcPr>
            <w:tcW w:w="7600" w:type="dxa"/>
            <w:vAlign w:val="bottom"/>
            <w:gridSpan w:val="3"/>
          </w:tcPr>
          <w:p>
            <w:pPr>
              <w:spacing w:after="0" w:line="201" w:lineRule="exact"/>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w w:val="99"/>
              </w:rPr>
              <w:t>CUSIP No. 983134107</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20" w:type="dxa"/>
            <w:vAlign w:val="bottom"/>
          </w:tcPr>
          <w:p>
            <w:pPr>
              <w:ind w:left="2020"/>
              <w:spacing w:after="0"/>
              <w:rPr>
                <w:sz w:val="20"/>
                <w:szCs w:val="20"/>
                <w:color w:val="auto"/>
              </w:rPr>
            </w:pPr>
            <w:r>
              <w:rPr>
                <w:rFonts w:ascii="Arial" w:cs="Arial" w:eastAsia="Arial" w:hAnsi="Arial"/>
                <w:sz w:val="18"/>
                <w:szCs w:val="18"/>
                <w:b w:val="1"/>
                <w:bCs w:val="1"/>
                <w:color w:val="auto"/>
              </w:rPr>
              <w:t>13G/A</w:t>
            </w:r>
          </w:p>
        </w:tc>
        <w:tc>
          <w:tcPr>
            <w:tcW w:w="1940" w:type="dxa"/>
            <w:vAlign w:val="bottom"/>
            <w:gridSpan w:val="2"/>
          </w:tcPr>
          <w:p>
            <w:pPr>
              <w:ind w:left="540"/>
              <w:spacing w:after="0"/>
              <w:rPr>
                <w:sz w:val="20"/>
                <w:szCs w:val="20"/>
                <w:color w:val="auto"/>
              </w:rPr>
            </w:pPr>
            <w:r>
              <w:rPr>
                <w:rFonts w:ascii="Arial" w:cs="Arial" w:eastAsia="Arial" w:hAnsi="Arial"/>
                <w:sz w:val="18"/>
                <w:szCs w:val="18"/>
                <w:b w:val="1"/>
                <w:bCs w:val="1"/>
                <w:color w:val="auto"/>
                <w:w w:val="83"/>
              </w:rPr>
              <w:t>Page 4 of 12 Pages</w:t>
            </w:r>
          </w:p>
        </w:tc>
        <w:tc>
          <w:tcPr>
            <w:tcW w:w="0" w:type="dxa"/>
            <w:vAlign w:val="bottom"/>
          </w:tcPr>
          <w:p>
            <w:pPr>
              <w:spacing w:after="0"/>
              <w:rPr>
                <w:sz w:val="1"/>
                <w:szCs w:val="1"/>
                <w:color w:val="auto"/>
              </w:rPr>
            </w:pPr>
          </w:p>
        </w:tc>
      </w:tr>
      <w:tr>
        <w:trPr>
          <w:trHeight w:val="439"/>
        </w:trPr>
        <w:tc>
          <w:tcPr>
            <w:tcW w:w="1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w:t>
            </w:r>
          </w:p>
        </w:tc>
        <w:tc>
          <w:tcPr>
            <w:tcW w:w="760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Borders>
              <w:left w:val="single" w:sz="8" w:color="auto"/>
              <w:right w:val="single" w:sz="8" w:color="auto"/>
            </w:tcBorders>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Brian F. Doherty</w:t>
            </w:r>
          </w:p>
        </w:tc>
        <w:tc>
          <w:tcPr>
            <w:tcW w:w="72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80" w:type="dxa"/>
            <w:vAlign w:val="bottom"/>
            <w:tcBorders>
              <w:left w:val="single" w:sz="8" w:color="auto"/>
              <w:right w:val="single" w:sz="8" w:color="auto"/>
            </w:tcBorders>
          </w:tcPr>
          <w:p>
            <w:pPr>
              <w:ind w:left="40"/>
              <w:spacing w:after="0" w:line="233" w:lineRule="exact"/>
              <w:rPr>
                <w:sz w:val="20"/>
                <w:szCs w:val="20"/>
                <w:color w:val="auto"/>
              </w:rPr>
            </w:pPr>
            <w:r>
              <w:rPr>
                <w:rFonts w:ascii="Arial" w:cs="Arial" w:eastAsia="Arial" w:hAnsi="Arial"/>
                <w:sz w:val="25"/>
                <w:szCs w:val="25"/>
                <w:b w:val="1"/>
                <w:bCs w:val="1"/>
                <w:color w:val="auto"/>
              </w:rPr>
              <w:t>2</w:t>
            </w:r>
          </w:p>
        </w:tc>
        <w:tc>
          <w:tcPr>
            <w:tcW w:w="76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7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line="23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68"/>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line="288"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04"/>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5"/>
                <w:szCs w:val="25"/>
                <w:b w:val="1"/>
                <w:bCs w:val="1"/>
                <w:color w:val="auto"/>
              </w:rPr>
              <w:t>3</w:t>
            </w:r>
          </w:p>
        </w:tc>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SEC USE ONLY</w:t>
            </w: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4</w:t>
            </w:r>
          </w:p>
        </w:tc>
        <w:tc>
          <w:tcPr>
            <w:tcW w:w="76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United States of America</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line="202" w:lineRule="exact"/>
              <w:rPr>
                <w:sz w:val="20"/>
                <w:szCs w:val="20"/>
                <w:color w:val="auto"/>
              </w:rPr>
            </w:pPr>
            <w:r>
              <w:rPr>
                <w:rFonts w:ascii="Arial" w:cs="Arial" w:eastAsia="Arial" w:hAnsi="Arial"/>
                <w:sz w:val="23"/>
                <w:szCs w:val="23"/>
                <w:b w:val="1"/>
                <w:bCs w:val="1"/>
                <w:color w:val="auto"/>
              </w:rPr>
              <w:t>5</w:t>
            </w:r>
          </w:p>
        </w:tc>
        <w:tc>
          <w:tcPr>
            <w:tcW w:w="1340" w:type="dxa"/>
            <w:vAlign w:val="bottom"/>
            <w:tcBorders>
              <w:right w:val="single" w:sz="8" w:color="auto"/>
            </w:tcBorders>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02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25"/>
                <w:szCs w:val="25"/>
                <w:b w:val="1"/>
                <w:bCs w:val="1"/>
                <w:color w:val="auto"/>
              </w:rPr>
              <w:t>6</w:t>
            </w:r>
          </w:p>
        </w:tc>
        <w:tc>
          <w:tcPr>
            <w:tcW w:w="1340" w:type="dxa"/>
            <w:vAlign w:val="bottom"/>
            <w:tcBorders>
              <w:right w:val="single" w:sz="8" w:color="auto"/>
            </w:tcBorders>
          </w:tcPr>
          <w:p>
            <w:pPr>
              <w:spacing w:after="0"/>
              <w:rPr>
                <w:sz w:val="9"/>
                <w:szCs w:val="9"/>
                <w:color w:val="auto"/>
              </w:rPr>
            </w:pPr>
          </w:p>
        </w:tc>
        <w:tc>
          <w:tcPr>
            <w:tcW w:w="6020" w:type="dxa"/>
            <w:vAlign w:val="bottom"/>
            <w:vMerge w:val="restart"/>
          </w:tcPr>
          <w:p>
            <w:pPr>
              <w:spacing w:after="0" w:line="201" w:lineRule="exact"/>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 shares of Common Stock</w:t>
            </w:r>
          </w:p>
        </w:tc>
        <w:tc>
          <w:tcPr>
            <w:tcW w:w="72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60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8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vMerge w:val="restart"/>
          </w:tcPr>
          <w:p>
            <w:pPr>
              <w:spacing w:after="0" w:line="217" w:lineRule="exact"/>
              <w:rPr>
                <w:sz w:val="20"/>
                <w:szCs w:val="20"/>
                <w:color w:val="auto"/>
              </w:rPr>
            </w:pPr>
            <w:r>
              <w:rPr>
                <w:rFonts w:ascii="Arial" w:cs="Arial" w:eastAsia="Arial" w:hAnsi="Arial"/>
                <w:sz w:val="25"/>
                <w:szCs w:val="25"/>
                <w:b w:val="1"/>
                <w:bCs w:val="1"/>
                <w:color w:val="auto"/>
              </w:rPr>
              <w:t>7</w:t>
            </w:r>
          </w:p>
        </w:tc>
        <w:tc>
          <w:tcPr>
            <w:tcW w:w="1340" w:type="dxa"/>
            <w:vAlign w:val="bottom"/>
            <w:tcBorders>
              <w:right w:val="single" w:sz="8" w:color="auto"/>
            </w:tcBorders>
          </w:tcPr>
          <w:p>
            <w:pPr>
              <w:spacing w:after="0"/>
              <w:rPr>
                <w:sz w:val="6"/>
                <w:szCs w:val="6"/>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5"/>
                <w:szCs w:val="15"/>
                <w:color w:val="auto"/>
              </w:rPr>
              <w:t>EACH</w:t>
            </w:r>
          </w:p>
        </w:tc>
        <w:tc>
          <w:tcPr>
            <w:tcW w:w="240" w:type="dxa"/>
            <w:vAlign w:val="bottom"/>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0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6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880" w:type="dxa"/>
            <w:vAlign w:val="bottom"/>
            <w:tcBorders>
              <w:left w:val="single" w:sz="8" w:color="auto"/>
              <w:right w:val="single" w:sz="8" w:color="auto"/>
            </w:tcBorders>
            <w:vMerge w:val="continue"/>
          </w:tcPr>
          <w:p>
            <w:pPr>
              <w:spacing w:after="0"/>
              <w:rPr>
                <w:sz w:val="4"/>
                <w:szCs w:val="4"/>
                <w:color w:val="auto"/>
              </w:rPr>
            </w:pPr>
          </w:p>
        </w:tc>
        <w:tc>
          <w:tcPr>
            <w:tcW w:w="240" w:type="dxa"/>
            <w:vAlign w:val="bottom"/>
            <w:vMerge w:val="restart"/>
          </w:tcPr>
          <w:p>
            <w:pPr>
              <w:spacing w:after="0" w:line="229" w:lineRule="exact"/>
              <w:rPr>
                <w:sz w:val="20"/>
                <w:szCs w:val="20"/>
                <w:color w:val="auto"/>
              </w:rPr>
            </w:pPr>
            <w:r>
              <w:rPr>
                <w:rFonts w:ascii="Arial" w:cs="Arial" w:eastAsia="Arial" w:hAnsi="Arial"/>
                <w:sz w:val="25"/>
                <w:szCs w:val="25"/>
                <w:b w:val="1"/>
                <w:bCs w:val="1"/>
                <w:color w:val="auto"/>
              </w:rPr>
              <w:t>8</w:t>
            </w:r>
          </w:p>
        </w:tc>
        <w:tc>
          <w:tcPr>
            <w:tcW w:w="1340" w:type="dxa"/>
            <w:vAlign w:val="bottom"/>
            <w:tcBorders>
              <w:right w:val="single" w:sz="8" w:color="auto"/>
            </w:tcBorders>
          </w:tcPr>
          <w:p>
            <w:pPr>
              <w:spacing w:after="0"/>
              <w:rPr>
                <w:sz w:val="4"/>
                <w:szCs w:val="4"/>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PERSON WITH:</w:t>
            </w:r>
          </w:p>
        </w:tc>
        <w:tc>
          <w:tcPr>
            <w:tcW w:w="240" w:type="dxa"/>
            <w:vAlign w:val="bottom"/>
            <w:vMerge w:val="continue"/>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60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9</w:t>
            </w:r>
          </w:p>
        </w:tc>
        <w:tc>
          <w:tcPr>
            <w:tcW w:w="76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8"/>
                <w:szCs w:val="18"/>
                <w:b w:val="1"/>
                <w:bCs w:val="1"/>
                <w:color w:val="auto"/>
              </w:rPr>
              <w:t>10</w:t>
            </w:r>
          </w:p>
        </w:tc>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7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line="162" w:lineRule="exact"/>
              <w:rPr>
                <w:sz w:val="20"/>
                <w:szCs w:val="20"/>
                <w:color w:val="auto"/>
              </w:rPr>
            </w:pP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68"/>
        </w:trPr>
        <w:tc>
          <w:tcPr>
            <w:tcW w:w="1880" w:type="dxa"/>
            <w:vAlign w:val="bottom"/>
            <w:tcBorders>
              <w:left w:val="single" w:sz="8" w:color="auto"/>
              <w:right w:val="single" w:sz="8" w:color="auto"/>
            </w:tcBorders>
          </w:tcPr>
          <w:p>
            <w:pPr>
              <w:spacing w:after="0"/>
              <w:rPr>
                <w:sz w:val="5"/>
                <w:szCs w:val="5"/>
                <w:color w:val="auto"/>
              </w:rPr>
            </w:pPr>
          </w:p>
        </w:tc>
        <w:tc>
          <w:tcPr>
            <w:tcW w:w="7600" w:type="dxa"/>
            <w:vAlign w:val="bottom"/>
            <w:gridSpan w:val="3"/>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7600" w:type="dxa"/>
            <w:vAlign w:val="bottom"/>
            <w:tcBorders>
              <w:bottom w:val="single" w:sz="8" w:color="auto"/>
            </w:tcBorders>
            <w:gridSpan w:val="3"/>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11</w:t>
            </w:r>
          </w:p>
        </w:tc>
        <w:tc>
          <w:tcPr>
            <w:tcW w:w="76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0.0%</w:t>
            </w:r>
          </w:p>
        </w:tc>
        <w:tc>
          <w:tcPr>
            <w:tcW w:w="60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23"/>
                <w:szCs w:val="23"/>
                <w:b w:val="1"/>
                <w:bCs w:val="1"/>
                <w:color w:val="auto"/>
              </w:rPr>
              <w:t>12</w:t>
            </w:r>
          </w:p>
        </w:tc>
        <w:tc>
          <w:tcPr>
            <w:tcW w:w="7600" w:type="dxa"/>
            <w:vAlign w:val="bottom"/>
            <w:gridSpan w:val="3"/>
          </w:tcPr>
          <w:p>
            <w:pPr>
              <w:spacing w:after="0" w:line="201" w:lineRule="exact"/>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w w:val="99"/>
              </w:rPr>
              <w:t>CUSIP No. 983134107</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20" w:type="dxa"/>
            <w:vAlign w:val="bottom"/>
          </w:tcPr>
          <w:p>
            <w:pPr>
              <w:ind w:left="2020"/>
              <w:spacing w:after="0"/>
              <w:rPr>
                <w:sz w:val="20"/>
                <w:szCs w:val="20"/>
                <w:color w:val="auto"/>
              </w:rPr>
            </w:pPr>
            <w:r>
              <w:rPr>
                <w:rFonts w:ascii="Arial" w:cs="Arial" w:eastAsia="Arial" w:hAnsi="Arial"/>
                <w:sz w:val="18"/>
                <w:szCs w:val="18"/>
                <w:b w:val="1"/>
                <w:bCs w:val="1"/>
                <w:color w:val="auto"/>
              </w:rPr>
              <w:t>13G/A</w:t>
            </w:r>
          </w:p>
        </w:tc>
        <w:tc>
          <w:tcPr>
            <w:tcW w:w="1940" w:type="dxa"/>
            <w:vAlign w:val="bottom"/>
            <w:gridSpan w:val="2"/>
          </w:tcPr>
          <w:p>
            <w:pPr>
              <w:ind w:left="540"/>
              <w:spacing w:after="0"/>
              <w:rPr>
                <w:sz w:val="20"/>
                <w:szCs w:val="20"/>
                <w:color w:val="auto"/>
              </w:rPr>
            </w:pPr>
            <w:r>
              <w:rPr>
                <w:rFonts w:ascii="Arial" w:cs="Arial" w:eastAsia="Arial" w:hAnsi="Arial"/>
                <w:sz w:val="18"/>
                <w:szCs w:val="18"/>
                <w:b w:val="1"/>
                <w:bCs w:val="1"/>
                <w:color w:val="auto"/>
                <w:w w:val="83"/>
              </w:rPr>
              <w:t>Page 5 of 12 Pages</w:t>
            </w:r>
          </w:p>
        </w:tc>
        <w:tc>
          <w:tcPr>
            <w:tcW w:w="0" w:type="dxa"/>
            <w:vAlign w:val="bottom"/>
          </w:tcPr>
          <w:p>
            <w:pPr>
              <w:spacing w:after="0"/>
              <w:rPr>
                <w:sz w:val="1"/>
                <w:szCs w:val="1"/>
                <w:color w:val="auto"/>
              </w:rPr>
            </w:pPr>
          </w:p>
        </w:tc>
      </w:tr>
      <w:tr>
        <w:trPr>
          <w:trHeight w:val="439"/>
        </w:trPr>
        <w:tc>
          <w:tcPr>
            <w:tcW w:w="1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w:t>
            </w:r>
          </w:p>
        </w:tc>
        <w:tc>
          <w:tcPr>
            <w:tcW w:w="760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Borders>
              <w:left w:val="single" w:sz="8" w:color="auto"/>
              <w:right w:val="single" w:sz="8" w:color="auto"/>
            </w:tcBorders>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Mala Gaonkar</w:t>
            </w:r>
          </w:p>
        </w:tc>
        <w:tc>
          <w:tcPr>
            <w:tcW w:w="72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80" w:type="dxa"/>
            <w:vAlign w:val="bottom"/>
            <w:tcBorders>
              <w:left w:val="single" w:sz="8" w:color="auto"/>
              <w:right w:val="single" w:sz="8" w:color="auto"/>
            </w:tcBorders>
          </w:tcPr>
          <w:p>
            <w:pPr>
              <w:ind w:left="40"/>
              <w:spacing w:after="0" w:line="233" w:lineRule="exact"/>
              <w:rPr>
                <w:sz w:val="20"/>
                <w:szCs w:val="20"/>
                <w:color w:val="auto"/>
              </w:rPr>
            </w:pPr>
            <w:r>
              <w:rPr>
                <w:rFonts w:ascii="Arial" w:cs="Arial" w:eastAsia="Arial" w:hAnsi="Arial"/>
                <w:sz w:val="25"/>
                <w:szCs w:val="25"/>
                <w:b w:val="1"/>
                <w:bCs w:val="1"/>
                <w:color w:val="auto"/>
              </w:rPr>
              <w:t>2</w:t>
            </w:r>
          </w:p>
        </w:tc>
        <w:tc>
          <w:tcPr>
            <w:tcW w:w="76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7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line="23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68"/>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line="288"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04"/>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5"/>
                <w:szCs w:val="25"/>
                <w:b w:val="1"/>
                <w:bCs w:val="1"/>
                <w:color w:val="auto"/>
              </w:rPr>
              <w:t>3</w:t>
            </w:r>
          </w:p>
        </w:tc>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SEC USE ONLY</w:t>
            </w: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4</w:t>
            </w:r>
          </w:p>
        </w:tc>
        <w:tc>
          <w:tcPr>
            <w:tcW w:w="76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United States of America</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line="202" w:lineRule="exact"/>
              <w:rPr>
                <w:sz w:val="20"/>
                <w:szCs w:val="20"/>
                <w:color w:val="auto"/>
              </w:rPr>
            </w:pPr>
            <w:r>
              <w:rPr>
                <w:rFonts w:ascii="Arial" w:cs="Arial" w:eastAsia="Arial" w:hAnsi="Arial"/>
                <w:sz w:val="23"/>
                <w:szCs w:val="23"/>
                <w:b w:val="1"/>
                <w:bCs w:val="1"/>
                <w:color w:val="auto"/>
              </w:rPr>
              <w:t>5</w:t>
            </w:r>
          </w:p>
        </w:tc>
        <w:tc>
          <w:tcPr>
            <w:tcW w:w="1340" w:type="dxa"/>
            <w:vAlign w:val="bottom"/>
            <w:tcBorders>
              <w:right w:val="single" w:sz="8" w:color="auto"/>
            </w:tcBorders>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02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25"/>
                <w:szCs w:val="25"/>
                <w:b w:val="1"/>
                <w:bCs w:val="1"/>
                <w:color w:val="auto"/>
              </w:rPr>
              <w:t>6</w:t>
            </w:r>
          </w:p>
        </w:tc>
        <w:tc>
          <w:tcPr>
            <w:tcW w:w="1340" w:type="dxa"/>
            <w:vAlign w:val="bottom"/>
            <w:tcBorders>
              <w:right w:val="single" w:sz="8" w:color="auto"/>
            </w:tcBorders>
          </w:tcPr>
          <w:p>
            <w:pPr>
              <w:spacing w:after="0"/>
              <w:rPr>
                <w:sz w:val="9"/>
                <w:szCs w:val="9"/>
                <w:color w:val="auto"/>
              </w:rPr>
            </w:pPr>
          </w:p>
        </w:tc>
        <w:tc>
          <w:tcPr>
            <w:tcW w:w="6020" w:type="dxa"/>
            <w:vAlign w:val="bottom"/>
            <w:vMerge w:val="restart"/>
          </w:tcPr>
          <w:p>
            <w:pPr>
              <w:spacing w:after="0" w:line="201" w:lineRule="exact"/>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 shares of Common Stock</w:t>
            </w:r>
          </w:p>
        </w:tc>
        <w:tc>
          <w:tcPr>
            <w:tcW w:w="72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60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8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vMerge w:val="restart"/>
          </w:tcPr>
          <w:p>
            <w:pPr>
              <w:spacing w:after="0" w:line="217" w:lineRule="exact"/>
              <w:rPr>
                <w:sz w:val="20"/>
                <w:szCs w:val="20"/>
                <w:color w:val="auto"/>
              </w:rPr>
            </w:pPr>
            <w:r>
              <w:rPr>
                <w:rFonts w:ascii="Arial" w:cs="Arial" w:eastAsia="Arial" w:hAnsi="Arial"/>
                <w:sz w:val="25"/>
                <w:szCs w:val="25"/>
                <w:b w:val="1"/>
                <w:bCs w:val="1"/>
                <w:color w:val="auto"/>
              </w:rPr>
              <w:t>7</w:t>
            </w:r>
          </w:p>
        </w:tc>
        <w:tc>
          <w:tcPr>
            <w:tcW w:w="1340" w:type="dxa"/>
            <w:vAlign w:val="bottom"/>
            <w:tcBorders>
              <w:right w:val="single" w:sz="8" w:color="auto"/>
            </w:tcBorders>
          </w:tcPr>
          <w:p>
            <w:pPr>
              <w:spacing w:after="0"/>
              <w:rPr>
                <w:sz w:val="6"/>
                <w:szCs w:val="6"/>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5"/>
                <w:szCs w:val="15"/>
                <w:color w:val="auto"/>
              </w:rPr>
              <w:t>EACH</w:t>
            </w:r>
          </w:p>
        </w:tc>
        <w:tc>
          <w:tcPr>
            <w:tcW w:w="240" w:type="dxa"/>
            <w:vAlign w:val="bottom"/>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0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6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880" w:type="dxa"/>
            <w:vAlign w:val="bottom"/>
            <w:tcBorders>
              <w:left w:val="single" w:sz="8" w:color="auto"/>
              <w:right w:val="single" w:sz="8" w:color="auto"/>
            </w:tcBorders>
            <w:vMerge w:val="continue"/>
          </w:tcPr>
          <w:p>
            <w:pPr>
              <w:spacing w:after="0"/>
              <w:rPr>
                <w:sz w:val="4"/>
                <w:szCs w:val="4"/>
                <w:color w:val="auto"/>
              </w:rPr>
            </w:pPr>
          </w:p>
        </w:tc>
        <w:tc>
          <w:tcPr>
            <w:tcW w:w="240" w:type="dxa"/>
            <w:vAlign w:val="bottom"/>
            <w:vMerge w:val="restart"/>
          </w:tcPr>
          <w:p>
            <w:pPr>
              <w:spacing w:after="0" w:line="229" w:lineRule="exact"/>
              <w:rPr>
                <w:sz w:val="20"/>
                <w:szCs w:val="20"/>
                <w:color w:val="auto"/>
              </w:rPr>
            </w:pPr>
            <w:r>
              <w:rPr>
                <w:rFonts w:ascii="Arial" w:cs="Arial" w:eastAsia="Arial" w:hAnsi="Arial"/>
                <w:sz w:val="25"/>
                <w:szCs w:val="25"/>
                <w:b w:val="1"/>
                <w:bCs w:val="1"/>
                <w:color w:val="auto"/>
              </w:rPr>
              <w:t>8</w:t>
            </w:r>
          </w:p>
        </w:tc>
        <w:tc>
          <w:tcPr>
            <w:tcW w:w="1340" w:type="dxa"/>
            <w:vAlign w:val="bottom"/>
            <w:tcBorders>
              <w:right w:val="single" w:sz="8" w:color="auto"/>
            </w:tcBorders>
          </w:tcPr>
          <w:p>
            <w:pPr>
              <w:spacing w:after="0"/>
              <w:rPr>
                <w:sz w:val="4"/>
                <w:szCs w:val="4"/>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PERSON WITH:</w:t>
            </w:r>
          </w:p>
        </w:tc>
        <w:tc>
          <w:tcPr>
            <w:tcW w:w="240" w:type="dxa"/>
            <w:vAlign w:val="bottom"/>
            <w:vMerge w:val="continue"/>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60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9</w:t>
            </w:r>
          </w:p>
        </w:tc>
        <w:tc>
          <w:tcPr>
            <w:tcW w:w="76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8"/>
                <w:szCs w:val="18"/>
                <w:b w:val="1"/>
                <w:bCs w:val="1"/>
                <w:color w:val="auto"/>
              </w:rPr>
              <w:t>10</w:t>
            </w:r>
          </w:p>
        </w:tc>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7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line="162" w:lineRule="exact"/>
              <w:rPr>
                <w:sz w:val="20"/>
                <w:szCs w:val="20"/>
                <w:color w:val="auto"/>
              </w:rPr>
            </w:pP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68"/>
        </w:trPr>
        <w:tc>
          <w:tcPr>
            <w:tcW w:w="1880" w:type="dxa"/>
            <w:vAlign w:val="bottom"/>
            <w:tcBorders>
              <w:left w:val="single" w:sz="8" w:color="auto"/>
              <w:right w:val="single" w:sz="8" w:color="auto"/>
            </w:tcBorders>
          </w:tcPr>
          <w:p>
            <w:pPr>
              <w:spacing w:after="0"/>
              <w:rPr>
                <w:sz w:val="5"/>
                <w:szCs w:val="5"/>
                <w:color w:val="auto"/>
              </w:rPr>
            </w:pPr>
          </w:p>
        </w:tc>
        <w:tc>
          <w:tcPr>
            <w:tcW w:w="7600" w:type="dxa"/>
            <w:vAlign w:val="bottom"/>
            <w:gridSpan w:val="3"/>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7600" w:type="dxa"/>
            <w:vAlign w:val="bottom"/>
            <w:tcBorders>
              <w:bottom w:val="single" w:sz="8" w:color="auto"/>
            </w:tcBorders>
            <w:gridSpan w:val="3"/>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11</w:t>
            </w:r>
          </w:p>
        </w:tc>
        <w:tc>
          <w:tcPr>
            <w:tcW w:w="76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0.0%</w:t>
            </w:r>
          </w:p>
        </w:tc>
        <w:tc>
          <w:tcPr>
            <w:tcW w:w="60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23"/>
                <w:szCs w:val="23"/>
                <w:b w:val="1"/>
                <w:bCs w:val="1"/>
                <w:color w:val="auto"/>
              </w:rPr>
              <w:t>12</w:t>
            </w:r>
          </w:p>
        </w:tc>
        <w:tc>
          <w:tcPr>
            <w:tcW w:w="7600" w:type="dxa"/>
            <w:vAlign w:val="bottom"/>
            <w:gridSpan w:val="3"/>
          </w:tcPr>
          <w:p>
            <w:pPr>
              <w:spacing w:after="0" w:line="201" w:lineRule="exact"/>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w w:val="99"/>
              </w:rPr>
              <w:t>CUSIP No. 983134107</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20" w:type="dxa"/>
            <w:vAlign w:val="bottom"/>
          </w:tcPr>
          <w:p>
            <w:pPr>
              <w:ind w:left="2020"/>
              <w:spacing w:after="0"/>
              <w:rPr>
                <w:sz w:val="20"/>
                <w:szCs w:val="20"/>
                <w:color w:val="auto"/>
              </w:rPr>
            </w:pPr>
            <w:r>
              <w:rPr>
                <w:rFonts w:ascii="Arial" w:cs="Arial" w:eastAsia="Arial" w:hAnsi="Arial"/>
                <w:sz w:val="18"/>
                <w:szCs w:val="18"/>
                <w:b w:val="1"/>
                <w:bCs w:val="1"/>
                <w:color w:val="auto"/>
              </w:rPr>
              <w:t>13G/A</w:t>
            </w:r>
          </w:p>
        </w:tc>
        <w:tc>
          <w:tcPr>
            <w:tcW w:w="1940" w:type="dxa"/>
            <w:vAlign w:val="bottom"/>
            <w:gridSpan w:val="2"/>
          </w:tcPr>
          <w:p>
            <w:pPr>
              <w:ind w:left="540"/>
              <w:spacing w:after="0"/>
              <w:rPr>
                <w:sz w:val="20"/>
                <w:szCs w:val="20"/>
                <w:color w:val="auto"/>
              </w:rPr>
            </w:pPr>
            <w:r>
              <w:rPr>
                <w:rFonts w:ascii="Arial" w:cs="Arial" w:eastAsia="Arial" w:hAnsi="Arial"/>
                <w:sz w:val="18"/>
                <w:szCs w:val="18"/>
                <w:b w:val="1"/>
                <w:bCs w:val="1"/>
                <w:color w:val="auto"/>
                <w:w w:val="83"/>
              </w:rPr>
              <w:t>Page 6 of 12 Pages</w:t>
            </w:r>
          </w:p>
        </w:tc>
        <w:tc>
          <w:tcPr>
            <w:tcW w:w="0" w:type="dxa"/>
            <w:vAlign w:val="bottom"/>
          </w:tcPr>
          <w:p>
            <w:pPr>
              <w:spacing w:after="0"/>
              <w:rPr>
                <w:sz w:val="1"/>
                <w:szCs w:val="1"/>
                <w:color w:val="auto"/>
              </w:rPr>
            </w:pPr>
          </w:p>
        </w:tc>
      </w:tr>
      <w:tr>
        <w:trPr>
          <w:trHeight w:val="439"/>
        </w:trPr>
        <w:tc>
          <w:tcPr>
            <w:tcW w:w="1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w:t>
            </w:r>
          </w:p>
        </w:tc>
        <w:tc>
          <w:tcPr>
            <w:tcW w:w="760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Borders>
              <w:left w:val="single" w:sz="8" w:color="auto"/>
              <w:right w:val="single" w:sz="8" w:color="auto"/>
            </w:tcBorders>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Kelly A. Granat</w:t>
            </w:r>
          </w:p>
        </w:tc>
        <w:tc>
          <w:tcPr>
            <w:tcW w:w="72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80" w:type="dxa"/>
            <w:vAlign w:val="bottom"/>
            <w:tcBorders>
              <w:left w:val="single" w:sz="8" w:color="auto"/>
              <w:right w:val="single" w:sz="8" w:color="auto"/>
            </w:tcBorders>
          </w:tcPr>
          <w:p>
            <w:pPr>
              <w:ind w:left="40"/>
              <w:spacing w:after="0" w:line="233" w:lineRule="exact"/>
              <w:rPr>
                <w:sz w:val="20"/>
                <w:szCs w:val="20"/>
                <w:color w:val="auto"/>
              </w:rPr>
            </w:pPr>
            <w:r>
              <w:rPr>
                <w:rFonts w:ascii="Arial" w:cs="Arial" w:eastAsia="Arial" w:hAnsi="Arial"/>
                <w:sz w:val="25"/>
                <w:szCs w:val="25"/>
                <w:b w:val="1"/>
                <w:bCs w:val="1"/>
                <w:color w:val="auto"/>
              </w:rPr>
              <w:t>2</w:t>
            </w:r>
          </w:p>
        </w:tc>
        <w:tc>
          <w:tcPr>
            <w:tcW w:w="76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7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line="23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68"/>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line="288"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04"/>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5"/>
                <w:szCs w:val="25"/>
                <w:b w:val="1"/>
                <w:bCs w:val="1"/>
                <w:color w:val="auto"/>
              </w:rPr>
              <w:t>3</w:t>
            </w:r>
          </w:p>
        </w:tc>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SEC USE ONLY</w:t>
            </w: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4</w:t>
            </w:r>
          </w:p>
        </w:tc>
        <w:tc>
          <w:tcPr>
            <w:tcW w:w="76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United States of America</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line="202" w:lineRule="exact"/>
              <w:rPr>
                <w:sz w:val="20"/>
                <w:szCs w:val="20"/>
                <w:color w:val="auto"/>
              </w:rPr>
            </w:pPr>
            <w:r>
              <w:rPr>
                <w:rFonts w:ascii="Arial" w:cs="Arial" w:eastAsia="Arial" w:hAnsi="Arial"/>
                <w:sz w:val="23"/>
                <w:szCs w:val="23"/>
                <w:b w:val="1"/>
                <w:bCs w:val="1"/>
                <w:color w:val="auto"/>
              </w:rPr>
              <w:t>5</w:t>
            </w:r>
          </w:p>
        </w:tc>
        <w:tc>
          <w:tcPr>
            <w:tcW w:w="1340" w:type="dxa"/>
            <w:vAlign w:val="bottom"/>
            <w:tcBorders>
              <w:right w:val="single" w:sz="8" w:color="auto"/>
            </w:tcBorders>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02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25"/>
                <w:szCs w:val="25"/>
                <w:b w:val="1"/>
                <w:bCs w:val="1"/>
                <w:color w:val="auto"/>
              </w:rPr>
              <w:t>6</w:t>
            </w:r>
          </w:p>
        </w:tc>
        <w:tc>
          <w:tcPr>
            <w:tcW w:w="1340" w:type="dxa"/>
            <w:vAlign w:val="bottom"/>
            <w:tcBorders>
              <w:right w:val="single" w:sz="8" w:color="auto"/>
            </w:tcBorders>
          </w:tcPr>
          <w:p>
            <w:pPr>
              <w:spacing w:after="0"/>
              <w:rPr>
                <w:sz w:val="9"/>
                <w:szCs w:val="9"/>
                <w:color w:val="auto"/>
              </w:rPr>
            </w:pPr>
          </w:p>
        </w:tc>
        <w:tc>
          <w:tcPr>
            <w:tcW w:w="6020" w:type="dxa"/>
            <w:vAlign w:val="bottom"/>
            <w:vMerge w:val="restart"/>
          </w:tcPr>
          <w:p>
            <w:pPr>
              <w:spacing w:after="0" w:line="201" w:lineRule="exact"/>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 shares of Common Stock</w:t>
            </w:r>
          </w:p>
        </w:tc>
        <w:tc>
          <w:tcPr>
            <w:tcW w:w="72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60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8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vMerge w:val="restart"/>
          </w:tcPr>
          <w:p>
            <w:pPr>
              <w:spacing w:after="0" w:line="217" w:lineRule="exact"/>
              <w:rPr>
                <w:sz w:val="20"/>
                <w:szCs w:val="20"/>
                <w:color w:val="auto"/>
              </w:rPr>
            </w:pPr>
            <w:r>
              <w:rPr>
                <w:rFonts w:ascii="Arial" w:cs="Arial" w:eastAsia="Arial" w:hAnsi="Arial"/>
                <w:sz w:val="25"/>
                <w:szCs w:val="25"/>
                <w:b w:val="1"/>
                <w:bCs w:val="1"/>
                <w:color w:val="auto"/>
              </w:rPr>
              <w:t>7</w:t>
            </w:r>
          </w:p>
        </w:tc>
        <w:tc>
          <w:tcPr>
            <w:tcW w:w="1340" w:type="dxa"/>
            <w:vAlign w:val="bottom"/>
            <w:tcBorders>
              <w:right w:val="single" w:sz="8" w:color="auto"/>
            </w:tcBorders>
          </w:tcPr>
          <w:p>
            <w:pPr>
              <w:spacing w:after="0"/>
              <w:rPr>
                <w:sz w:val="6"/>
                <w:szCs w:val="6"/>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5"/>
                <w:szCs w:val="15"/>
                <w:color w:val="auto"/>
              </w:rPr>
              <w:t>EACH</w:t>
            </w:r>
          </w:p>
        </w:tc>
        <w:tc>
          <w:tcPr>
            <w:tcW w:w="240" w:type="dxa"/>
            <w:vAlign w:val="bottom"/>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0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6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880" w:type="dxa"/>
            <w:vAlign w:val="bottom"/>
            <w:tcBorders>
              <w:left w:val="single" w:sz="8" w:color="auto"/>
              <w:right w:val="single" w:sz="8" w:color="auto"/>
            </w:tcBorders>
            <w:vMerge w:val="continue"/>
          </w:tcPr>
          <w:p>
            <w:pPr>
              <w:spacing w:after="0"/>
              <w:rPr>
                <w:sz w:val="4"/>
                <w:szCs w:val="4"/>
                <w:color w:val="auto"/>
              </w:rPr>
            </w:pPr>
          </w:p>
        </w:tc>
        <w:tc>
          <w:tcPr>
            <w:tcW w:w="240" w:type="dxa"/>
            <w:vAlign w:val="bottom"/>
            <w:vMerge w:val="restart"/>
          </w:tcPr>
          <w:p>
            <w:pPr>
              <w:spacing w:after="0" w:line="229" w:lineRule="exact"/>
              <w:rPr>
                <w:sz w:val="20"/>
                <w:szCs w:val="20"/>
                <w:color w:val="auto"/>
              </w:rPr>
            </w:pPr>
            <w:r>
              <w:rPr>
                <w:rFonts w:ascii="Arial" w:cs="Arial" w:eastAsia="Arial" w:hAnsi="Arial"/>
                <w:sz w:val="25"/>
                <w:szCs w:val="25"/>
                <w:b w:val="1"/>
                <w:bCs w:val="1"/>
                <w:color w:val="auto"/>
              </w:rPr>
              <w:t>8</w:t>
            </w:r>
          </w:p>
        </w:tc>
        <w:tc>
          <w:tcPr>
            <w:tcW w:w="1340" w:type="dxa"/>
            <w:vAlign w:val="bottom"/>
            <w:tcBorders>
              <w:right w:val="single" w:sz="8" w:color="auto"/>
            </w:tcBorders>
          </w:tcPr>
          <w:p>
            <w:pPr>
              <w:spacing w:after="0"/>
              <w:rPr>
                <w:sz w:val="4"/>
                <w:szCs w:val="4"/>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PERSON WITH:</w:t>
            </w:r>
          </w:p>
        </w:tc>
        <w:tc>
          <w:tcPr>
            <w:tcW w:w="240" w:type="dxa"/>
            <w:vAlign w:val="bottom"/>
            <w:vMerge w:val="continue"/>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60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9</w:t>
            </w:r>
          </w:p>
        </w:tc>
        <w:tc>
          <w:tcPr>
            <w:tcW w:w="76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8"/>
                <w:szCs w:val="18"/>
                <w:b w:val="1"/>
                <w:bCs w:val="1"/>
                <w:color w:val="auto"/>
              </w:rPr>
              <w:t>10</w:t>
            </w:r>
          </w:p>
        </w:tc>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7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line="162" w:lineRule="exact"/>
              <w:rPr>
                <w:sz w:val="20"/>
                <w:szCs w:val="20"/>
                <w:color w:val="auto"/>
              </w:rPr>
            </w:pP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68"/>
        </w:trPr>
        <w:tc>
          <w:tcPr>
            <w:tcW w:w="1880" w:type="dxa"/>
            <w:vAlign w:val="bottom"/>
            <w:tcBorders>
              <w:left w:val="single" w:sz="8" w:color="auto"/>
              <w:right w:val="single" w:sz="8" w:color="auto"/>
            </w:tcBorders>
          </w:tcPr>
          <w:p>
            <w:pPr>
              <w:spacing w:after="0"/>
              <w:rPr>
                <w:sz w:val="5"/>
                <w:szCs w:val="5"/>
                <w:color w:val="auto"/>
              </w:rPr>
            </w:pPr>
          </w:p>
        </w:tc>
        <w:tc>
          <w:tcPr>
            <w:tcW w:w="7600" w:type="dxa"/>
            <w:vAlign w:val="bottom"/>
            <w:gridSpan w:val="3"/>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7600" w:type="dxa"/>
            <w:vAlign w:val="bottom"/>
            <w:tcBorders>
              <w:bottom w:val="single" w:sz="8" w:color="auto"/>
            </w:tcBorders>
            <w:gridSpan w:val="3"/>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11</w:t>
            </w:r>
          </w:p>
        </w:tc>
        <w:tc>
          <w:tcPr>
            <w:tcW w:w="76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0.0%</w:t>
            </w:r>
          </w:p>
        </w:tc>
        <w:tc>
          <w:tcPr>
            <w:tcW w:w="60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23"/>
                <w:szCs w:val="23"/>
                <w:b w:val="1"/>
                <w:bCs w:val="1"/>
                <w:color w:val="auto"/>
              </w:rPr>
              <w:t>12</w:t>
            </w:r>
          </w:p>
        </w:tc>
        <w:tc>
          <w:tcPr>
            <w:tcW w:w="7600" w:type="dxa"/>
            <w:vAlign w:val="bottom"/>
            <w:gridSpan w:val="3"/>
          </w:tcPr>
          <w:p>
            <w:pPr>
              <w:spacing w:after="0" w:line="201" w:lineRule="exact"/>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w w:val="99"/>
              </w:rPr>
              <w:t>CUSIP No. 983134107</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20" w:type="dxa"/>
            <w:vAlign w:val="bottom"/>
          </w:tcPr>
          <w:p>
            <w:pPr>
              <w:ind w:left="2020"/>
              <w:spacing w:after="0"/>
              <w:rPr>
                <w:sz w:val="20"/>
                <w:szCs w:val="20"/>
                <w:color w:val="auto"/>
              </w:rPr>
            </w:pPr>
            <w:r>
              <w:rPr>
                <w:rFonts w:ascii="Arial" w:cs="Arial" w:eastAsia="Arial" w:hAnsi="Arial"/>
                <w:sz w:val="18"/>
                <w:szCs w:val="18"/>
                <w:b w:val="1"/>
                <w:bCs w:val="1"/>
                <w:color w:val="auto"/>
              </w:rPr>
              <w:t>13G/A</w:t>
            </w:r>
          </w:p>
        </w:tc>
        <w:tc>
          <w:tcPr>
            <w:tcW w:w="1940" w:type="dxa"/>
            <w:vAlign w:val="bottom"/>
            <w:gridSpan w:val="2"/>
          </w:tcPr>
          <w:p>
            <w:pPr>
              <w:ind w:left="540"/>
              <w:spacing w:after="0"/>
              <w:rPr>
                <w:sz w:val="20"/>
                <w:szCs w:val="20"/>
                <w:color w:val="auto"/>
              </w:rPr>
            </w:pPr>
            <w:r>
              <w:rPr>
                <w:rFonts w:ascii="Arial" w:cs="Arial" w:eastAsia="Arial" w:hAnsi="Arial"/>
                <w:sz w:val="18"/>
                <w:szCs w:val="18"/>
                <w:b w:val="1"/>
                <w:bCs w:val="1"/>
                <w:color w:val="auto"/>
                <w:w w:val="83"/>
              </w:rPr>
              <w:t>Page 7 of 12 Pages</w:t>
            </w:r>
          </w:p>
        </w:tc>
        <w:tc>
          <w:tcPr>
            <w:tcW w:w="0" w:type="dxa"/>
            <w:vAlign w:val="bottom"/>
          </w:tcPr>
          <w:p>
            <w:pPr>
              <w:spacing w:after="0"/>
              <w:rPr>
                <w:sz w:val="1"/>
                <w:szCs w:val="1"/>
                <w:color w:val="auto"/>
              </w:rPr>
            </w:pPr>
          </w:p>
        </w:tc>
      </w:tr>
      <w:tr>
        <w:trPr>
          <w:trHeight w:val="439"/>
        </w:trPr>
        <w:tc>
          <w:tcPr>
            <w:tcW w:w="1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w:t>
            </w:r>
          </w:p>
        </w:tc>
        <w:tc>
          <w:tcPr>
            <w:tcW w:w="760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Borders>
              <w:left w:val="single" w:sz="8" w:color="auto"/>
              <w:right w:val="single" w:sz="8" w:color="auto"/>
            </w:tcBorders>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Stephen F. Mandel, Jr.</w:t>
            </w:r>
          </w:p>
        </w:tc>
        <w:tc>
          <w:tcPr>
            <w:tcW w:w="72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80" w:type="dxa"/>
            <w:vAlign w:val="bottom"/>
            <w:tcBorders>
              <w:left w:val="single" w:sz="8" w:color="auto"/>
              <w:right w:val="single" w:sz="8" w:color="auto"/>
            </w:tcBorders>
          </w:tcPr>
          <w:p>
            <w:pPr>
              <w:ind w:left="40"/>
              <w:spacing w:after="0" w:line="233" w:lineRule="exact"/>
              <w:rPr>
                <w:sz w:val="20"/>
                <w:szCs w:val="20"/>
                <w:color w:val="auto"/>
              </w:rPr>
            </w:pPr>
            <w:r>
              <w:rPr>
                <w:rFonts w:ascii="Arial" w:cs="Arial" w:eastAsia="Arial" w:hAnsi="Arial"/>
                <w:sz w:val="25"/>
                <w:szCs w:val="25"/>
                <w:b w:val="1"/>
                <w:bCs w:val="1"/>
                <w:color w:val="auto"/>
              </w:rPr>
              <w:t>2</w:t>
            </w:r>
          </w:p>
        </w:tc>
        <w:tc>
          <w:tcPr>
            <w:tcW w:w="76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7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line="23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68"/>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line="288"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04"/>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5"/>
                <w:szCs w:val="25"/>
                <w:b w:val="1"/>
                <w:bCs w:val="1"/>
                <w:color w:val="auto"/>
              </w:rPr>
              <w:t>3</w:t>
            </w:r>
          </w:p>
        </w:tc>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SEC USE ONLY</w:t>
            </w: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4</w:t>
            </w:r>
          </w:p>
        </w:tc>
        <w:tc>
          <w:tcPr>
            <w:tcW w:w="76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United States of America</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line="202" w:lineRule="exact"/>
              <w:rPr>
                <w:sz w:val="20"/>
                <w:szCs w:val="20"/>
                <w:color w:val="auto"/>
              </w:rPr>
            </w:pPr>
            <w:r>
              <w:rPr>
                <w:rFonts w:ascii="Arial" w:cs="Arial" w:eastAsia="Arial" w:hAnsi="Arial"/>
                <w:sz w:val="23"/>
                <w:szCs w:val="23"/>
                <w:b w:val="1"/>
                <w:bCs w:val="1"/>
                <w:color w:val="auto"/>
              </w:rPr>
              <w:t>5</w:t>
            </w:r>
          </w:p>
        </w:tc>
        <w:tc>
          <w:tcPr>
            <w:tcW w:w="1340" w:type="dxa"/>
            <w:vAlign w:val="bottom"/>
            <w:tcBorders>
              <w:right w:val="single" w:sz="8" w:color="auto"/>
            </w:tcBorders>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02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25"/>
                <w:szCs w:val="25"/>
                <w:b w:val="1"/>
                <w:bCs w:val="1"/>
                <w:color w:val="auto"/>
              </w:rPr>
              <w:t>6</w:t>
            </w:r>
          </w:p>
        </w:tc>
        <w:tc>
          <w:tcPr>
            <w:tcW w:w="1340" w:type="dxa"/>
            <w:vAlign w:val="bottom"/>
            <w:tcBorders>
              <w:right w:val="single" w:sz="8" w:color="auto"/>
            </w:tcBorders>
          </w:tcPr>
          <w:p>
            <w:pPr>
              <w:spacing w:after="0"/>
              <w:rPr>
                <w:sz w:val="9"/>
                <w:szCs w:val="9"/>
                <w:color w:val="auto"/>
              </w:rPr>
            </w:pPr>
          </w:p>
        </w:tc>
        <w:tc>
          <w:tcPr>
            <w:tcW w:w="6020" w:type="dxa"/>
            <w:vAlign w:val="bottom"/>
            <w:vMerge w:val="restart"/>
          </w:tcPr>
          <w:p>
            <w:pPr>
              <w:spacing w:after="0" w:line="201" w:lineRule="exact"/>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 shares of Common Stock</w:t>
            </w:r>
          </w:p>
        </w:tc>
        <w:tc>
          <w:tcPr>
            <w:tcW w:w="72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60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8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vMerge w:val="restart"/>
          </w:tcPr>
          <w:p>
            <w:pPr>
              <w:spacing w:after="0" w:line="217" w:lineRule="exact"/>
              <w:rPr>
                <w:sz w:val="20"/>
                <w:szCs w:val="20"/>
                <w:color w:val="auto"/>
              </w:rPr>
            </w:pPr>
            <w:r>
              <w:rPr>
                <w:rFonts w:ascii="Arial" w:cs="Arial" w:eastAsia="Arial" w:hAnsi="Arial"/>
                <w:sz w:val="25"/>
                <w:szCs w:val="25"/>
                <w:b w:val="1"/>
                <w:bCs w:val="1"/>
                <w:color w:val="auto"/>
              </w:rPr>
              <w:t>7</w:t>
            </w:r>
          </w:p>
        </w:tc>
        <w:tc>
          <w:tcPr>
            <w:tcW w:w="1340" w:type="dxa"/>
            <w:vAlign w:val="bottom"/>
            <w:tcBorders>
              <w:right w:val="single" w:sz="8" w:color="auto"/>
            </w:tcBorders>
          </w:tcPr>
          <w:p>
            <w:pPr>
              <w:spacing w:after="0"/>
              <w:rPr>
                <w:sz w:val="6"/>
                <w:szCs w:val="6"/>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5"/>
                <w:szCs w:val="15"/>
                <w:color w:val="auto"/>
              </w:rPr>
              <w:t>EACH</w:t>
            </w:r>
          </w:p>
        </w:tc>
        <w:tc>
          <w:tcPr>
            <w:tcW w:w="240" w:type="dxa"/>
            <w:vAlign w:val="bottom"/>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0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6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880" w:type="dxa"/>
            <w:vAlign w:val="bottom"/>
            <w:tcBorders>
              <w:left w:val="single" w:sz="8" w:color="auto"/>
              <w:right w:val="single" w:sz="8" w:color="auto"/>
            </w:tcBorders>
            <w:vMerge w:val="continue"/>
          </w:tcPr>
          <w:p>
            <w:pPr>
              <w:spacing w:after="0"/>
              <w:rPr>
                <w:sz w:val="4"/>
                <w:szCs w:val="4"/>
                <w:color w:val="auto"/>
              </w:rPr>
            </w:pPr>
          </w:p>
        </w:tc>
        <w:tc>
          <w:tcPr>
            <w:tcW w:w="240" w:type="dxa"/>
            <w:vAlign w:val="bottom"/>
            <w:vMerge w:val="restart"/>
          </w:tcPr>
          <w:p>
            <w:pPr>
              <w:spacing w:after="0" w:line="229" w:lineRule="exact"/>
              <w:rPr>
                <w:sz w:val="20"/>
                <w:szCs w:val="20"/>
                <w:color w:val="auto"/>
              </w:rPr>
            </w:pPr>
            <w:r>
              <w:rPr>
                <w:rFonts w:ascii="Arial" w:cs="Arial" w:eastAsia="Arial" w:hAnsi="Arial"/>
                <w:sz w:val="25"/>
                <w:szCs w:val="25"/>
                <w:b w:val="1"/>
                <w:bCs w:val="1"/>
                <w:color w:val="auto"/>
              </w:rPr>
              <w:t>8</w:t>
            </w:r>
          </w:p>
        </w:tc>
        <w:tc>
          <w:tcPr>
            <w:tcW w:w="1340" w:type="dxa"/>
            <w:vAlign w:val="bottom"/>
            <w:tcBorders>
              <w:right w:val="single" w:sz="8" w:color="auto"/>
            </w:tcBorders>
          </w:tcPr>
          <w:p>
            <w:pPr>
              <w:spacing w:after="0"/>
              <w:rPr>
                <w:sz w:val="4"/>
                <w:szCs w:val="4"/>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PERSON WITH:</w:t>
            </w:r>
          </w:p>
        </w:tc>
        <w:tc>
          <w:tcPr>
            <w:tcW w:w="240" w:type="dxa"/>
            <w:vAlign w:val="bottom"/>
            <w:vMerge w:val="continue"/>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60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9</w:t>
            </w:r>
          </w:p>
        </w:tc>
        <w:tc>
          <w:tcPr>
            <w:tcW w:w="76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8"/>
                <w:szCs w:val="18"/>
                <w:b w:val="1"/>
                <w:bCs w:val="1"/>
                <w:color w:val="auto"/>
              </w:rPr>
              <w:t>10</w:t>
            </w:r>
          </w:p>
        </w:tc>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7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line="162" w:lineRule="exact"/>
              <w:rPr>
                <w:sz w:val="20"/>
                <w:szCs w:val="20"/>
                <w:color w:val="auto"/>
              </w:rPr>
            </w:pP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68"/>
        </w:trPr>
        <w:tc>
          <w:tcPr>
            <w:tcW w:w="1880" w:type="dxa"/>
            <w:vAlign w:val="bottom"/>
            <w:tcBorders>
              <w:left w:val="single" w:sz="8" w:color="auto"/>
              <w:right w:val="single" w:sz="8" w:color="auto"/>
            </w:tcBorders>
          </w:tcPr>
          <w:p>
            <w:pPr>
              <w:spacing w:after="0"/>
              <w:rPr>
                <w:sz w:val="5"/>
                <w:szCs w:val="5"/>
                <w:color w:val="auto"/>
              </w:rPr>
            </w:pPr>
          </w:p>
        </w:tc>
        <w:tc>
          <w:tcPr>
            <w:tcW w:w="7600" w:type="dxa"/>
            <w:vAlign w:val="bottom"/>
            <w:gridSpan w:val="3"/>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7600" w:type="dxa"/>
            <w:vAlign w:val="bottom"/>
            <w:tcBorders>
              <w:bottom w:val="single" w:sz="8" w:color="auto"/>
            </w:tcBorders>
            <w:gridSpan w:val="3"/>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11</w:t>
            </w:r>
          </w:p>
        </w:tc>
        <w:tc>
          <w:tcPr>
            <w:tcW w:w="76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0.0%</w:t>
            </w:r>
          </w:p>
        </w:tc>
        <w:tc>
          <w:tcPr>
            <w:tcW w:w="60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23"/>
                <w:szCs w:val="23"/>
                <w:b w:val="1"/>
                <w:bCs w:val="1"/>
                <w:color w:val="auto"/>
              </w:rPr>
              <w:t>12</w:t>
            </w:r>
          </w:p>
        </w:tc>
        <w:tc>
          <w:tcPr>
            <w:tcW w:w="7600" w:type="dxa"/>
            <w:vAlign w:val="bottom"/>
            <w:gridSpan w:val="3"/>
          </w:tcPr>
          <w:p>
            <w:pPr>
              <w:spacing w:after="0" w:line="201" w:lineRule="exact"/>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w w:val="99"/>
              </w:rPr>
              <w:t>CUSIP No. 983134107</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20" w:type="dxa"/>
            <w:vAlign w:val="bottom"/>
          </w:tcPr>
          <w:p>
            <w:pPr>
              <w:ind w:left="2020"/>
              <w:spacing w:after="0"/>
              <w:rPr>
                <w:sz w:val="20"/>
                <w:szCs w:val="20"/>
                <w:color w:val="auto"/>
              </w:rPr>
            </w:pPr>
            <w:r>
              <w:rPr>
                <w:rFonts w:ascii="Arial" w:cs="Arial" w:eastAsia="Arial" w:hAnsi="Arial"/>
                <w:sz w:val="18"/>
                <w:szCs w:val="18"/>
                <w:b w:val="1"/>
                <w:bCs w:val="1"/>
                <w:color w:val="auto"/>
              </w:rPr>
              <w:t>13G/A</w:t>
            </w:r>
          </w:p>
        </w:tc>
        <w:tc>
          <w:tcPr>
            <w:tcW w:w="1940" w:type="dxa"/>
            <w:vAlign w:val="bottom"/>
            <w:gridSpan w:val="2"/>
          </w:tcPr>
          <w:p>
            <w:pPr>
              <w:ind w:left="540"/>
              <w:spacing w:after="0"/>
              <w:rPr>
                <w:sz w:val="20"/>
                <w:szCs w:val="20"/>
                <w:color w:val="auto"/>
              </w:rPr>
            </w:pPr>
            <w:r>
              <w:rPr>
                <w:rFonts w:ascii="Arial" w:cs="Arial" w:eastAsia="Arial" w:hAnsi="Arial"/>
                <w:sz w:val="18"/>
                <w:szCs w:val="18"/>
                <w:b w:val="1"/>
                <w:bCs w:val="1"/>
                <w:color w:val="auto"/>
                <w:w w:val="83"/>
              </w:rPr>
              <w:t>Page 8 of 12 Pages</w:t>
            </w:r>
          </w:p>
        </w:tc>
        <w:tc>
          <w:tcPr>
            <w:tcW w:w="0" w:type="dxa"/>
            <w:vAlign w:val="bottom"/>
          </w:tcPr>
          <w:p>
            <w:pPr>
              <w:spacing w:after="0"/>
              <w:rPr>
                <w:sz w:val="1"/>
                <w:szCs w:val="1"/>
                <w:color w:val="auto"/>
              </w:rPr>
            </w:pPr>
          </w:p>
        </w:tc>
      </w:tr>
      <w:tr>
        <w:trPr>
          <w:trHeight w:val="439"/>
        </w:trPr>
        <w:tc>
          <w:tcPr>
            <w:tcW w:w="1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w:t>
            </w:r>
          </w:p>
        </w:tc>
        <w:tc>
          <w:tcPr>
            <w:tcW w:w="760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Borders>
              <w:left w:val="single" w:sz="8" w:color="auto"/>
              <w:right w:val="single" w:sz="8" w:color="auto"/>
            </w:tcBorders>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Kerry A. Tyler</w:t>
            </w:r>
          </w:p>
        </w:tc>
        <w:tc>
          <w:tcPr>
            <w:tcW w:w="72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80" w:type="dxa"/>
            <w:vAlign w:val="bottom"/>
            <w:tcBorders>
              <w:left w:val="single" w:sz="8" w:color="auto"/>
              <w:right w:val="single" w:sz="8" w:color="auto"/>
            </w:tcBorders>
          </w:tcPr>
          <w:p>
            <w:pPr>
              <w:ind w:left="40"/>
              <w:spacing w:after="0" w:line="233" w:lineRule="exact"/>
              <w:rPr>
                <w:sz w:val="20"/>
                <w:szCs w:val="20"/>
                <w:color w:val="auto"/>
              </w:rPr>
            </w:pPr>
            <w:r>
              <w:rPr>
                <w:rFonts w:ascii="Arial" w:cs="Arial" w:eastAsia="Arial" w:hAnsi="Arial"/>
                <w:sz w:val="25"/>
                <w:szCs w:val="25"/>
                <w:b w:val="1"/>
                <w:bCs w:val="1"/>
                <w:color w:val="auto"/>
              </w:rPr>
              <w:t>2</w:t>
            </w:r>
          </w:p>
        </w:tc>
        <w:tc>
          <w:tcPr>
            <w:tcW w:w="76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7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line="23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68"/>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line="288"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04"/>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5"/>
                <w:szCs w:val="25"/>
                <w:b w:val="1"/>
                <w:bCs w:val="1"/>
                <w:color w:val="auto"/>
              </w:rPr>
              <w:t>3</w:t>
            </w:r>
          </w:p>
        </w:tc>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SEC USE ONLY</w:t>
            </w: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4</w:t>
            </w:r>
          </w:p>
        </w:tc>
        <w:tc>
          <w:tcPr>
            <w:tcW w:w="76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United States of America</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line="202" w:lineRule="exact"/>
              <w:rPr>
                <w:sz w:val="20"/>
                <w:szCs w:val="20"/>
                <w:color w:val="auto"/>
              </w:rPr>
            </w:pPr>
            <w:r>
              <w:rPr>
                <w:rFonts w:ascii="Arial" w:cs="Arial" w:eastAsia="Arial" w:hAnsi="Arial"/>
                <w:sz w:val="23"/>
                <w:szCs w:val="23"/>
                <w:b w:val="1"/>
                <w:bCs w:val="1"/>
                <w:color w:val="auto"/>
              </w:rPr>
              <w:t>5</w:t>
            </w:r>
          </w:p>
        </w:tc>
        <w:tc>
          <w:tcPr>
            <w:tcW w:w="1340" w:type="dxa"/>
            <w:vAlign w:val="bottom"/>
            <w:tcBorders>
              <w:right w:val="single" w:sz="8" w:color="auto"/>
            </w:tcBorders>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602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Borders>
              <w:left w:val="single" w:sz="8" w:color="auto"/>
              <w:right w:val="single" w:sz="8" w:color="auto"/>
            </w:tcBorders>
            <w:vMerge w:val="continue"/>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25"/>
                <w:szCs w:val="25"/>
                <w:b w:val="1"/>
                <w:bCs w:val="1"/>
                <w:color w:val="auto"/>
              </w:rPr>
              <w:t>6</w:t>
            </w:r>
          </w:p>
        </w:tc>
        <w:tc>
          <w:tcPr>
            <w:tcW w:w="1340" w:type="dxa"/>
            <w:vAlign w:val="bottom"/>
            <w:tcBorders>
              <w:right w:val="single" w:sz="8" w:color="auto"/>
            </w:tcBorders>
          </w:tcPr>
          <w:p>
            <w:pPr>
              <w:spacing w:after="0"/>
              <w:rPr>
                <w:sz w:val="9"/>
                <w:szCs w:val="9"/>
                <w:color w:val="auto"/>
              </w:rPr>
            </w:pPr>
          </w:p>
        </w:tc>
        <w:tc>
          <w:tcPr>
            <w:tcW w:w="6020" w:type="dxa"/>
            <w:vAlign w:val="bottom"/>
            <w:vMerge w:val="restart"/>
          </w:tcPr>
          <w:p>
            <w:pPr>
              <w:spacing w:after="0" w:line="201" w:lineRule="exact"/>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20" w:type="dxa"/>
            <w:vAlign w:val="bottom"/>
            <w:vMerge w:val="restart"/>
          </w:tcPr>
          <w:p>
            <w:pPr>
              <w:ind w:left="320"/>
              <w:spacing w:after="0"/>
              <w:rPr>
                <w:sz w:val="20"/>
                <w:szCs w:val="20"/>
                <w:color w:val="auto"/>
              </w:rPr>
            </w:pPr>
            <w:r>
              <w:rPr>
                <w:rFonts w:ascii="Arial" w:cs="Arial" w:eastAsia="Arial" w:hAnsi="Arial"/>
                <w:sz w:val="18"/>
                <w:szCs w:val="18"/>
                <w:color w:val="auto"/>
              </w:rPr>
              <w:t>0 shares of Common Stock</w:t>
            </w:r>
          </w:p>
        </w:tc>
        <w:tc>
          <w:tcPr>
            <w:tcW w:w="72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60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8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vMerge w:val="restart"/>
          </w:tcPr>
          <w:p>
            <w:pPr>
              <w:spacing w:after="0" w:line="217" w:lineRule="exact"/>
              <w:rPr>
                <w:sz w:val="20"/>
                <w:szCs w:val="20"/>
                <w:color w:val="auto"/>
              </w:rPr>
            </w:pPr>
            <w:r>
              <w:rPr>
                <w:rFonts w:ascii="Arial" w:cs="Arial" w:eastAsia="Arial" w:hAnsi="Arial"/>
                <w:sz w:val="25"/>
                <w:szCs w:val="25"/>
                <w:b w:val="1"/>
                <w:bCs w:val="1"/>
                <w:color w:val="auto"/>
              </w:rPr>
              <w:t>7</w:t>
            </w:r>
          </w:p>
        </w:tc>
        <w:tc>
          <w:tcPr>
            <w:tcW w:w="1340" w:type="dxa"/>
            <w:vAlign w:val="bottom"/>
            <w:tcBorders>
              <w:right w:val="single" w:sz="8" w:color="auto"/>
            </w:tcBorders>
          </w:tcPr>
          <w:p>
            <w:pPr>
              <w:spacing w:after="0"/>
              <w:rPr>
                <w:sz w:val="6"/>
                <w:szCs w:val="6"/>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8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5"/>
                <w:szCs w:val="15"/>
                <w:color w:val="auto"/>
              </w:rPr>
              <w:t>EACH</w:t>
            </w:r>
          </w:p>
        </w:tc>
        <w:tc>
          <w:tcPr>
            <w:tcW w:w="240" w:type="dxa"/>
            <w:vAlign w:val="bottom"/>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60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6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880" w:type="dxa"/>
            <w:vAlign w:val="bottom"/>
            <w:tcBorders>
              <w:left w:val="single" w:sz="8" w:color="auto"/>
              <w:right w:val="single" w:sz="8" w:color="auto"/>
            </w:tcBorders>
            <w:vMerge w:val="continue"/>
          </w:tcPr>
          <w:p>
            <w:pPr>
              <w:spacing w:after="0"/>
              <w:rPr>
                <w:sz w:val="4"/>
                <w:szCs w:val="4"/>
                <w:color w:val="auto"/>
              </w:rPr>
            </w:pPr>
          </w:p>
        </w:tc>
        <w:tc>
          <w:tcPr>
            <w:tcW w:w="240" w:type="dxa"/>
            <w:vAlign w:val="bottom"/>
            <w:vMerge w:val="restart"/>
          </w:tcPr>
          <w:p>
            <w:pPr>
              <w:spacing w:after="0" w:line="229" w:lineRule="exact"/>
              <w:rPr>
                <w:sz w:val="20"/>
                <w:szCs w:val="20"/>
                <w:color w:val="auto"/>
              </w:rPr>
            </w:pPr>
            <w:r>
              <w:rPr>
                <w:rFonts w:ascii="Arial" w:cs="Arial" w:eastAsia="Arial" w:hAnsi="Arial"/>
                <w:sz w:val="25"/>
                <w:szCs w:val="25"/>
                <w:b w:val="1"/>
                <w:bCs w:val="1"/>
                <w:color w:val="auto"/>
              </w:rPr>
              <w:t>8</w:t>
            </w:r>
          </w:p>
        </w:tc>
        <w:tc>
          <w:tcPr>
            <w:tcW w:w="1340" w:type="dxa"/>
            <w:vAlign w:val="bottom"/>
            <w:tcBorders>
              <w:right w:val="single" w:sz="8" w:color="auto"/>
            </w:tcBorders>
          </w:tcPr>
          <w:p>
            <w:pPr>
              <w:spacing w:after="0"/>
              <w:rPr>
                <w:sz w:val="4"/>
                <w:szCs w:val="4"/>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PERSON WITH:</w:t>
            </w:r>
          </w:p>
        </w:tc>
        <w:tc>
          <w:tcPr>
            <w:tcW w:w="240" w:type="dxa"/>
            <w:vAlign w:val="bottom"/>
            <w:vMerge w:val="continue"/>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60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9</w:t>
            </w:r>
          </w:p>
        </w:tc>
        <w:tc>
          <w:tcPr>
            <w:tcW w:w="76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0 shares of Common Stock</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8"/>
                <w:szCs w:val="18"/>
                <w:b w:val="1"/>
                <w:bCs w:val="1"/>
                <w:color w:val="auto"/>
              </w:rPr>
              <w:t>10</w:t>
            </w:r>
          </w:p>
        </w:tc>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7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line="162" w:lineRule="exact"/>
              <w:rPr>
                <w:sz w:val="20"/>
                <w:szCs w:val="20"/>
                <w:color w:val="auto"/>
              </w:rPr>
            </w:pP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68"/>
        </w:trPr>
        <w:tc>
          <w:tcPr>
            <w:tcW w:w="1880" w:type="dxa"/>
            <w:vAlign w:val="bottom"/>
            <w:tcBorders>
              <w:left w:val="single" w:sz="8" w:color="auto"/>
              <w:right w:val="single" w:sz="8" w:color="auto"/>
            </w:tcBorders>
          </w:tcPr>
          <w:p>
            <w:pPr>
              <w:spacing w:after="0"/>
              <w:rPr>
                <w:sz w:val="5"/>
                <w:szCs w:val="5"/>
                <w:color w:val="auto"/>
              </w:rPr>
            </w:pPr>
          </w:p>
        </w:tc>
        <w:tc>
          <w:tcPr>
            <w:tcW w:w="7600" w:type="dxa"/>
            <w:vAlign w:val="bottom"/>
            <w:gridSpan w:val="3"/>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7600" w:type="dxa"/>
            <w:vAlign w:val="bottom"/>
            <w:tcBorders>
              <w:bottom w:val="single" w:sz="8" w:color="auto"/>
            </w:tcBorders>
            <w:gridSpan w:val="3"/>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5"/>
                <w:szCs w:val="25"/>
                <w:b w:val="1"/>
                <w:bCs w:val="1"/>
                <w:color w:val="auto"/>
              </w:rPr>
              <w:t>11</w:t>
            </w:r>
          </w:p>
        </w:tc>
        <w:tc>
          <w:tcPr>
            <w:tcW w:w="76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7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0.0%</w:t>
            </w:r>
          </w:p>
        </w:tc>
        <w:tc>
          <w:tcPr>
            <w:tcW w:w="60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23"/>
                <w:szCs w:val="23"/>
                <w:b w:val="1"/>
                <w:bCs w:val="1"/>
                <w:color w:val="auto"/>
              </w:rPr>
              <w:t>12</w:t>
            </w:r>
          </w:p>
        </w:tc>
        <w:tc>
          <w:tcPr>
            <w:tcW w:w="7600" w:type="dxa"/>
            <w:vAlign w:val="bottom"/>
            <w:gridSpan w:val="3"/>
          </w:tcPr>
          <w:p>
            <w:pPr>
              <w:spacing w:after="0" w:line="201" w:lineRule="exact"/>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w:t>
            </w: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25"/>
        </w:trPr>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 w:name="page9"/>
    <w:bookmarkEnd w:id="8"/>
    <w:p>
      <w:pPr>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983134107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12 Pages</w:t>
      </w:r>
    </w:p>
    <w:p>
      <w:pPr>
        <w:spacing w:after="0" w:line="200" w:lineRule="exact"/>
        <w:rPr>
          <w:sz w:val="20"/>
          <w:szCs w:val="20"/>
          <w:color w:val="auto"/>
        </w:rPr>
      </w:pPr>
    </w:p>
    <w:p>
      <w:pPr>
        <w:spacing w:after="0" w:line="26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Wynn Resorts, Limited (the "Issuer")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Las Vegas, NV 89109</w:t>
      </w:r>
    </w:p>
    <w:p>
      <w:pPr>
        <w:spacing w:after="0" w:line="23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8"/>
          <w:szCs w:val="18"/>
          <w:b w:val="1"/>
          <w:bCs w:val="1"/>
          <w:color w:val="auto"/>
        </w:rPr>
        <w:t>NAME OF PERSON FILING</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This statement is filed by:</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Lone Pine Capital LLC, a Delaware limited liability company ("Lone Pine Capital"), which serves as investment manager to Lone Spruce, L.P., a Delaware limited partnership ("Lone Spruce"), Lone Cascade, L.P., a Delaware limited partnership ("Lone Cascade"), Lone Sierra, L.P., a Delaware limited partnership ("Lone Sierra"), Lone Cypress, Ltd., a Cayman Islands exempted company ("Lone Cypress"), and Lone Monterey Master Fund, Ltd., a Cayman Islands exempted company ("Lone Monterey Master Fund", and together with Lone Spruce, Lone Cascade, Lone Sierra, Lone Cypress and Lone Monterey Master Fund, the "Lone Pine Funds"), with respect to the Common Stock directly held by each of the Lone Pine Funds; and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David F. Craver ("Mr. Craver"), Brian F. Doherty ("Mr. Doherty"), Mala Gaonkar ("Ms. Gaonkar"), Kelly A. Granat ("Ms. Granat"), and Kerry A. Tyler ("Ms. Tyler"), each an Executive Committee Member of Lone Pine Managing Member LLC, which is the Managing Member of Lone Pine Capital, with respcet to the Common Stock directly held by each of the Lone Pine Funds.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Stephen F. Mandel, Jr. ("Mr. Mandel"), the managing member of Lone Pine Managing Member LLC, which is the Managing Member of Lone Pine Capital, with respect to the Common Stock directly held by each of the Lone Pine Funds.</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foregoing persons are hereinafter sometimes collectively referred to as the "Reporting Persons". Any disclosures herein with respect to persons other than the Reporting Persons are made on information and belief after making inquiry to the appropriate party.</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OF PRINCIPAL BUSINESS OFFICE OR, IF NONE, RESIDENCE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address of the business office of each of the Reporting Persons is Two Greenwich Plaza, Greenwich, Connecticut 06830.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CITIZENSHIP</w:t>
      </w:r>
    </w:p>
    <w:p>
      <w:pPr>
        <w:spacing w:after="0" w:line="27"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Lone Pine Capital is a limited liability company organized under the laws of the State of Delaware. Mr. Mandel is a United States citizen.</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TITLE OF CLASS OF SECURITIES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par value $0.01 (the "Common Stock")</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NUMBER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983134107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443865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1000" w:space="720"/>
            <w:col w:w="9700"/>
          </w:cols>
          <w:pgMar w:left="240" w:top="580" w:right="239" w:bottom="1440" w:gutter="0" w:footer="0" w:header="0"/>
          <w:type w:val="continuous"/>
        </w:sectPr>
      </w:pPr>
    </w:p>
    <w:bookmarkStart w:id="9" w:name="page10"/>
    <w:bookmarkEnd w:id="9"/>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983134107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12 Pages</w:t>
      </w:r>
    </w:p>
    <w:p>
      <w:pPr>
        <w:spacing w:after="0" w:line="200" w:lineRule="exact"/>
        <w:rPr>
          <w:sz w:val="20"/>
          <w:szCs w:val="20"/>
          <w:color w:val="auto"/>
        </w:rPr>
      </w:pPr>
    </w:p>
    <w:p>
      <w:pPr>
        <w:spacing w:after="0" w:line="268" w:lineRule="exact"/>
        <w:rPr>
          <w:sz w:val="20"/>
          <w:szCs w:val="20"/>
          <w:color w:val="auto"/>
        </w:rPr>
      </w:pPr>
    </w:p>
    <w:p>
      <w:pPr>
        <w:ind w:left="1760" w:hanging="1755"/>
        <w:spacing w:after="0" w:line="282" w:lineRule="auto"/>
        <w:tabs>
          <w:tab w:leader="none" w:pos="1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Rules 13d-1(b), OR 13d-2(b) OR (c), CHECK WHETHER THE PERSON FILING IS 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(a)</w:t>
            </w:r>
          </w:p>
        </w:tc>
        <w:tc>
          <w:tcPr>
            <w:tcW w:w="9060" w:type="dxa"/>
            <w:vAlign w:val="bottom"/>
            <w:tcBorders>
              <w:bottom w:val="single" w:sz="8" w:color="auto"/>
            </w:tcBorders>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tc>
      </w:tr>
      <w:tr>
        <w:trPr>
          <w:trHeight w:val="223"/>
        </w:trPr>
        <w:tc>
          <w:tcPr>
            <w:tcW w:w="23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(b)</w:t>
            </w:r>
          </w:p>
        </w:tc>
        <w:tc>
          <w:tcPr>
            <w:tcW w:w="9060" w:type="dxa"/>
            <w:vAlign w:val="bottom"/>
            <w:tcBorders>
              <w:bottom w:val="single" w:sz="8" w:color="auto"/>
            </w:tcBorders>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tc>
      </w:tr>
      <w:tr>
        <w:trPr>
          <w:trHeight w:val="223"/>
        </w:trPr>
        <w:tc>
          <w:tcPr>
            <w:tcW w:w="23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(c)</w:t>
            </w:r>
          </w:p>
        </w:tc>
        <w:tc>
          <w:tcPr>
            <w:tcW w:w="9060" w:type="dxa"/>
            <w:vAlign w:val="bottom"/>
            <w:tcBorders>
              <w:bottom w:val="single" w:sz="8" w:color="auto"/>
            </w:tcBorders>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tc>
      </w:tr>
      <w:tr>
        <w:trPr>
          <w:trHeight w:val="223"/>
        </w:trPr>
        <w:tc>
          <w:tcPr>
            <w:tcW w:w="23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(d)</w:t>
            </w:r>
          </w:p>
        </w:tc>
        <w:tc>
          <w:tcPr>
            <w:tcW w:w="9060" w:type="dxa"/>
            <w:vAlign w:val="bottom"/>
            <w:tcBorders>
              <w:bottom w:val="single" w:sz="8" w:color="auto"/>
            </w:tcBorders>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tc>
      </w:tr>
      <w:tr>
        <w:trPr>
          <w:trHeight w:val="223"/>
        </w:trPr>
        <w:tc>
          <w:tcPr>
            <w:tcW w:w="23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(e)</w:t>
            </w:r>
          </w:p>
        </w:tc>
        <w:tc>
          <w:tcPr>
            <w:tcW w:w="9060" w:type="dxa"/>
            <w:vAlign w:val="bottom"/>
            <w:tcBorders>
              <w:bottom w:val="single" w:sz="8" w:color="auto"/>
            </w:tcBorders>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tc>
      </w:tr>
      <w:tr>
        <w:trPr>
          <w:trHeight w:val="283"/>
        </w:trPr>
        <w:tc>
          <w:tcPr>
            <w:tcW w:w="2360" w:type="dxa"/>
            <w:vAlign w:val="bottom"/>
          </w:tcPr>
          <w:p>
            <w:pPr>
              <w:ind w:left="1760"/>
              <w:spacing w:after="0"/>
              <w:rPr>
                <w:sz w:val="20"/>
                <w:szCs w:val="20"/>
                <w:color w:val="auto"/>
              </w:rPr>
            </w:pPr>
            <w:r>
              <w:rPr>
                <w:rFonts w:ascii="Arial" w:cs="Arial" w:eastAsia="Arial" w:hAnsi="Arial"/>
                <w:sz w:val="18"/>
                <w:szCs w:val="18"/>
                <w:color w:val="auto"/>
              </w:rPr>
              <w:t>(f)</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8340" w:type="dxa"/>
            <w:vAlign w:val="bottom"/>
          </w:tcPr>
          <w:p>
            <w:pPr>
              <w:ind w:left="16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156"/>
        </w:trPr>
        <w:tc>
          <w:tcPr>
            <w:tcW w:w="2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223"/>
        </w:trPr>
        <w:tc>
          <w:tcPr>
            <w:tcW w:w="23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(g)</w:t>
            </w:r>
          </w:p>
        </w:tc>
        <w:tc>
          <w:tcPr>
            <w:tcW w:w="720" w:type="dxa"/>
            <w:vAlign w:val="bottom"/>
            <w:tcBorders>
              <w:bottom w:val="single" w:sz="8" w:color="auto"/>
            </w:tcBorders>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8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283"/>
        </w:trPr>
        <w:tc>
          <w:tcPr>
            <w:tcW w:w="2360" w:type="dxa"/>
            <w:vAlign w:val="bottom"/>
          </w:tcPr>
          <w:p>
            <w:pPr>
              <w:ind w:left="1760"/>
              <w:spacing w:after="0"/>
              <w:rPr>
                <w:sz w:val="20"/>
                <w:szCs w:val="20"/>
                <w:color w:val="auto"/>
              </w:rPr>
            </w:pPr>
            <w:r>
              <w:rPr>
                <w:rFonts w:ascii="Arial" w:cs="Arial" w:eastAsia="Arial" w:hAnsi="Arial"/>
                <w:sz w:val="18"/>
                <w:szCs w:val="18"/>
                <w:color w:val="auto"/>
              </w:rPr>
              <w:t>(h)</w:t>
            </w:r>
          </w:p>
        </w:tc>
        <w:tc>
          <w:tcPr>
            <w:tcW w:w="9060" w:type="dxa"/>
            <w:vAlign w:val="bottom"/>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tc>
      </w:tr>
    </w:tbl>
    <w:p>
      <w:pPr>
        <w:spacing w:after="0" w:line="129" w:lineRule="exact"/>
        <w:rPr>
          <w:sz w:val="20"/>
          <w:szCs w:val="20"/>
          <w:color w:val="auto"/>
        </w:rPr>
      </w:pPr>
    </w:p>
    <w:p>
      <w:pPr>
        <w:ind w:left="3200" w:right="540" w:hanging="1450"/>
        <w:spacing w:after="0" w:line="239" w:lineRule="exact"/>
        <w:tabs>
          <w:tab w:leader="none" w:pos="2775"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97" w:lineRule="exact"/>
        <w:rPr>
          <w:rFonts w:ascii="Arial" w:cs="Arial" w:eastAsia="Arial" w:hAnsi="Arial"/>
          <w:sz w:val="18"/>
          <w:szCs w:val="18"/>
          <w:color w:val="auto"/>
        </w:rPr>
      </w:pPr>
    </w:p>
    <w:p>
      <w:pPr>
        <w:ind w:left="2760" w:hanging="1010"/>
        <w:spacing w:after="0" w:line="207" w:lineRule="exact"/>
        <w:tabs>
          <w:tab w:leader="none" w:pos="27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76" w:lineRule="exact"/>
        <w:rPr>
          <w:rFonts w:ascii="Arial" w:cs="Arial" w:eastAsia="Arial" w:hAnsi="Arial"/>
          <w:sz w:val="18"/>
          <w:szCs w:val="18"/>
          <w:color w:val="auto"/>
        </w:rPr>
      </w:pPr>
    </w:p>
    <w:p>
      <w:pPr>
        <w:ind w:left="2760" w:hanging="1010"/>
        <w:spacing w:after="0" w:line="207" w:lineRule="exact"/>
        <w:tabs>
          <w:tab w:leader="none" w:pos="27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____________________</w:t>
      </w:r>
    </w:p>
    <w:p>
      <w:pPr>
        <w:spacing w:after="0" w:line="200" w:lineRule="exact"/>
        <w:rPr>
          <w:sz w:val="20"/>
          <w:szCs w:val="20"/>
          <w:color w:val="auto"/>
        </w:rPr>
      </w:pPr>
    </w:p>
    <w:p>
      <w:pPr>
        <w:spacing w:after="0" w:line="250"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00" w:lineRule="exact"/>
        <w:rPr>
          <w:sz w:val="20"/>
          <w:szCs w:val="20"/>
          <w:color w:val="auto"/>
        </w:rPr>
      </w:pPr>
    </w:p>
    <w:p>
      <w:pPr>
        <w:spacing w:after="0" w:line="272" w:lineRule="exact"/>
        <w:rPr>
          <w:sz w:val="20"/>
          <w:szCs w:val="20"/>
          <w:color w:val="auto"/>
        </w:rPr>
      </w:pPr>
    </w:p>
    <w:p>
      <w:pPr>
        <w:ind w:left="1760" w:right="160" w:hanging="10"/>
        <w:spacing w:after="0" w:line="277" w:lineRule="auto"/>
        <w:tabs>
          <w:tab w:leader="none" w:pos="2025" w:val="left"/>
        </w:tabs>
        <w:numPr>
          <w:ilvl w:val="0"/>
          <w:numId w:val="2"/>
        </w:numPr>
        <w:rPr>
          <w:rFonts w:ascii="Arial" w:cs="Arial" w:eastAsia="Arial" w:hAnsi="Arial"/>
          <w:sz w:val="18"/>
          <w:szCs w:val="18"/>
          <w:color w:val="auto"/>
        </w:rPr>
      </w:pPr>
      <w:r>
        <w:rPr>
          <w:rFonts w:ascii="Arial" w:cs="Arial" w:eastAsia="Arial" w:hAnsi="Arial"/>
          <w:sz w:val="18"/>
          <w:szCs w:val="18"/>
          <w:color w:val="auto"/>
        </w:rPr>
        <w:t>Lone Pine Capital LLC, David F. Craver, Brian F. Doherty, Mala Gaonkar, Kelly A. Granat, Stephen F. Mandel, Jr. and Kerry A. Tyler</w:t>
      </w:r>
    </w:p>
    <w:p>
      <w:pPr>
        <w:spacing w:after="0" w:line="170" w:lineRule="exact"/>
        <w:rPr>
          <w:sz w:val="20"/>
          <w:szCs w:val="20"/>
          <w:color w:val="auto"/>
        </w:rPr>
      </w:pPr>
    </w:p>
    <w:p>
      <w:pPr>
        <w:ind w:left="2000" w:hanging="250"/>
        <w:spacing w:after="0"/>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0 shares of Common Stock</w:t>
      </w:r>
    </w:p>
    <w:p>
      <w:pPr>
        <w:spacing w:after="0" w:line="23" w:lineRule="exact"/>
        <w:rPr>
          <w:rFonts w:ascii="Arial" w:cs="Arial" w:eastAsia="Arial" w:hAnsi="Arial"/>
          <w:sz w:val="18"/>
          <w:szCs w:val="18"/>
          <w:color w:val="auto"/>
        </w:rPr>
      </w:pPr>
    </w:p>
    <w:p>
      <w:pPr>
        <w:ind w:left="1760" w:right="260" w:hanging="10"/>
        <w:spacing w:after="0" w:line="250" w:lineRule="auto"/>
        <w:tabs>
          <w:tab w:leader="none" w:pos="2015"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0.0%. The percentages set forth in this Item 4 and in the rest of this Schedule 13G/A are based upon a total of 107,354,606 shares of Common Stock reported to be outstanding by the Issuer as of October 31, 2019 in its Quarterly Report on Form 10-Q filed on November 6, 2019.</w:t>
      </w:r>
    </w:p>
    <w:p>
      <w:pPr>
        <w:spacing w:after="0" w:line="1"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(c)(i) Sole power to vote or direct the vote: -0-</w:t>
      </w:r>
    </w:p>
    <w:p>
      <w:pPr>
        <w:spacing w:after="0" w:line="9" w:lineRule="exact"/>
        <w:rPr>
          <w:rFonts w:ascii="Arial" w:cs="Arial" w:eastAsia="Arial" w:hAnsi="Arial"/>
          <w:sz w:val="18"/>
          <w:szCs w:val="18"/>
          <w:color w:val="auto"/>
        </w:rPr>
      </w:pPr>
    </w:p>
    <w:p>
      <w:pPr>
        <w:ind w:left="2020" w:hanging="270"/>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direct the vote: 0 shares of Common Stock</w:t>
      </w:r>
    </w:p>
    <w:p>
      <w:pPr>
        <w:spacing w:after="0" w:line="9" w:lineRule="exact"/>
        <w:rPr>
          <w:rFonts w:ascii="Arial" w:cs="Arial" w:eastAsia="Arial" w:hAnsi="Arial"/>
          <w:sz w:val="18"/>
          <w:szCs w:val="18"/>
          <w:color w:val="auto"/>
        </w:rPr>
      </w:pPr>
    </w:p>
    <w:p>
      <w:pPr>
        <w:ind w:left="2060" w:hanging="310"/>
        <w:spacing w:after="0"/>
        <w:tabs>
          <w:tab w:leader="none" w:pos="2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(iv) Shared power to dispose or direct the disposition: 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w w:val="93"/>
              </w:rPr>
              <w:t>CUSIP No. 983134107</w:t>
            </w:r>
          </w:p>
        </w:tc>
        <w:tc>
          <w:tcPr>
            <w:tcW w:w="7660" w:type="dxa"/>
            <w:vAlign w:val="bottom"/>
          </w:tcPr>
          <w:p>
            <w:pPr>
              <w:ind w:left="3740"/>
              <w:spacing w:after="0"/>
              <w:rPr>
                <w:sz w:val="20"/>
                <w:szCs w:val="20"/>
                <w:color w:val="auto"/>
              </w:rPr>
            </w:pPr>
            <w:r>
              <w:rPr>
                <w:rFonts w:ascii="Arial" w:cs="Arial" w:eastAsia="Arial" w:hAnsi="Arial"/>
                <w:sz w:val="18"/>
                <w:szCs w:val="18"/>
                <w:b w:val="1"/>
                <w:bCs w:val="1"/>
                <w:color w:val="auto"/>
              </w:rPr>
              <w:t>13G/A</w:t>
            </w:r>
          </w:p>
        </w:tc>
        <w:tc>
          <w:tcPr>
            <w:tcW w:w="2020" w:type="dxa"/>
            <w:vAlign w:val="bottom"/>
          </w:tcPr>
          <w:p>
            <w:pPr>
              <w:ind w:left="540"/>
              <w:spacing w:after="0"/>
              <w:rPr>
                <w:sz w:val="20"/>
                <w:szCs w:val="20"/>
                <w:color w:val="auto"/>
              </w:rPr>
            </w:pPr>
            <w:r>
              <w:rPr>
                <w:rFonts w:ascii="Arial" w:cs="Arial" w:eastAsia="Arial" w:hAnsi="Arial"/>
                <w:sz w:val="18"/>
                <w:szCs w:val="18"/>
                <w:b w:val="1"/>
                <w:bCs w:val="1"/>
                <w:color w:val="auto"/>
                <w:w w:val="84"/>
              </w:rPr>
              <w:t>Page 11 of 12 Pages</w:t>
            </w:r>
          </w:p>
        </w:tc>
      </w:tr>
      <w:tr>
        <w:trPr>
          <w:trHeight w:val="891"/>
        </w:trPr>
        <w:tc>
          <w:tcPr>
            <w:tcW w:w="17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020" w:type="dxa"/>
            <w:vAlign w:val="bottom"/>
          </w:tcPr>
          <w:p>
            <w:pPr>
              <w:spacing w:after="0"/>
              <w:rPr>
                <w:sz w:val="24"/>
                <w:szCs w:val="24"/>
                <w:color w:val="auto"/>
              </w:rPr>
            </w:pPr>
          </w:p>
        </w:tc>
      </w:tr>
      <w:tr>
        <w:trPr>
          <w:trHeight w:val="418"/>
        </w:trPr>
        <w:tc>
          <w:tcPr>
            <w:tcW w:w="1740" w:type="dxa"/>
            <w:vAlign w:val="bottom"/>
          </w:tcPr>
          <w:p>
            <w:pPr>
              <w:spacing w:after="0"/>
              <w:rPr>
                <w:sz w:val="24"/>
                <w:szCs w:val="24"/>
                <w:color w:val="auto"/>
              </w:rPr>
            </w:pPr>
          </w:p>
        </w:tc>
        <w:tc>
          <w:tcPr>
            <w:tcW w:w="9680" w:type="dxa"/>
            <w:vAlign w:val="bottom"/>
            <w:gridSpan w:val="2"/>
          </w:tcPr>
          <w:p>
            <w:pPr>
              <w:ind w:left="2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w:t>
            </w:r>
          </w:p>
        </w:tc>
      </w:tr>
      <w:tr>
        <w:trPr>
          <w:trHeight w:val="230"/>
        </w:trPr>
        <w:tc>
          <w:tcPr>
            <w:tcW w:w="17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more than five percent of the class of securities, check the following [X].</w:t>
            </w:r>
          </w:p>
        </w:tc>
        <w:tc>
          <w:tcPr>
            <w:tcW w:w="2020" w:type="dxa"/>
            <w:vAlign w:val="bottom"/>
          </w:tcPr>
          <w:p>
            <w:pPr>
              <w:spacing w:after="0"/>
              <w:rPr>
                <w:sz w:val="20"/>
                <w:szCs w:val="20"/>
                <w:color w:val="auto"/>
              </w:rPr>
            </w:pPr>
          </w:p>
        </w:tc>
      </w:tr>
      <w:tr>
        <w:trPr>
          <w:trHeight w:val="459"/>
        </w:trPr>
        <w:tc>
          <w:tcPr>
            <w:tcW w:w="1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2020" w:type="dxa"/>
            <w:vAlign w:val="bottom"/>
          </w:tcPr>
          <w:p>
            <w:pPr>
              <w:spacing w:after="0"/>
              <w:rPr>
                <w:sz w:val="24"/>
                <w:szCs w:val="24"/>
                <w:color w:val="auto"/>
              </w:rPr>
            </w:pPr>
          </w:p>
        </w:tc>
      </w:tr>
      <w:tr>
        <w:trPr>
          <w:trHeight w:val="432"/>
        </w:trPr>
        <w:tc>
          <w:tcPr>
            <w:tcW w:w="174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Not applicable.</w:t>
            </w:r>
          </w:p>
        </w:tc>
        <w:tc>
          <w:tcPr>
            <w:tcW w:w="2020" w:type="dxa"/>
            <w:vAlign w:val="bottom"/>
          </w:tcPr>
          <w:p>
            <w:pPr>
              <w:spacing w:after="0"/>
              <w:rPr>
                <w:sz w:val="24"/>
                <w:szCs w:val="24"/>
                <w:color w:val="auto"/>
              </w:rPr>
            </w:pPr>
          </w:p>
        </w:tc>
      </w:tr>
      <w:tr>
        <w:trPr>
          <w:trHeight w:val="657"/>
        </w:trPr>
        <w:tc>
          <w:tcPr>
            <w:tcW w:w="17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680" w:type="dxa"/>
            <w:vAlign w:val="bottom"/>
            <w:gridSpan w:val="2"/>
          </w:tcPr>
          <w:p>
            <w:pPr>
              <w:ind w:left="20"/>
              <w:spacing w:after="0"/>
              <w:rPr>
                <w:sz w:val="20"/>
                <w:szCs w:val="20"/>
                <w:color w:val="auto"/>
              </w:rPr>
            </w:pPr>
            <w:r>
              <w:rPr>
                <w:rFonts w:ascii="Arial" w:cs="Arial" w:eastAsia="Arial" w:hAnsi="Arial"/>
                <w:sz w:val="18"/>
                <w:szCs w:val="18"/>
                <w:b w:val="1"/>
                <w:bCs w:val="1"/>
                <w:color w:val="auto"/>
              </w:rPr>
              <w:t>IDENTIFICATION AND CLASSIFICATION OF THE SUBSIDIARY WHICH ACQUIRED THE SECURITY BEING</w:t>
            </w:r>
          </w:p>
        </w:tc>
      </w:tr>
      <w:tr>
        <w:trPr>
          <w:trHeight w:val="220"/>
        </w:trPr>
        <w:tc>
          <w:tcPr>
            <w:tcW w:w="174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REPORTED ON BY THE PARENT HOLDING COMPANY OR CONTROL PERSON</w:t>
            </w:r>
          </w:p>
        </w:tc>
        <w:tc>
          <w:tcPr>
            <w:tcW w:w="20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Not applicable</w:t>
            </w:r>
          </w:p>
        </w:tc>
        <w:tc>
          <w:tcPr>
            <w:tcW w:w="2020" w:type="dxa"/>
            <w:vAlign w:val="bottom"/>
          </w:tcPr>
          <w:p>
            <w:pPr>
              <w:spacing w:after="0"/>
              <w:rPr>
                <w:sz w:val="20"/>
                <w:szCs w:val="20"/>
                <w:color w:val="auto"/>
              </w:rPr>
            </w:pPr>
          </w:p>
        </w:tc>
      </w:tr>
      <w:tr>
        <w:trPr>
          <w:trHeight w:val="661"/>
        </w:trPr>
        <w:tc>
          <w:tcPr>
            <w:tcW w:w="17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2020" w:type="dxa"/>
            <w:vAlign w:val="bottom"/>
          </w:tcPr>
          <w:p>
            <w:pPr>
              <w:spacing w:after="0"/>
              <w:rPr>
                <w:sz w:val="24"/>
                <w:szCs w:val="24"/>
                <w:color w:val="auto"/>
              </w:rPr>
            </w:pPr>
          </w:p>
        </w:tc>
      </w:tr>
      <w:tr>
        <w:trPr>
          <w:trHeight w:val="230"/>
        </w:trPr>
        <w:tc>
          <w:tcPr>
            <w:tcW w:w="17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Not applicable</w:t>
            </w:r>
          </w:p>
        </w:tc>
        <w:tc>
          <w:tcPr>
            <w:tcW w:w="2020" w:type="dxa"/>
            <w:vAlign w:val="bottom"/>
          </w:tcPr>
          <w:p>
            <w:pPr>
              <w:spacing w:after="0"/>
              <w:rPr>
                <w:sz w:val="20"/>
                <w:szCs w:val="20"/>
                <w:color w:val="auto"/>
              </w:rPr>
            </w:pPr>
          </w:p>
        </w:tc>
      </w:tr>
      <w:tr>
        <w:trPr>
          <w:trHeight w:val="661"/>
        </w:trPr>
        <w:tc>
          <w:tcPr>
            <w:tcW w:w="17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NOTICE OF DISSOLUTION OF GROUP</w:t>
            </w:r>
          </w:p>
        </w:tc>
        <w:tc>
          <w:tcPr>
            <w:tcW w:w="2020" w:type="dxa"/>
            <w:vAlign w:val="bottom"/>
          </w:tcPr>
          <w:p>
            <w:pPr>
              <w:spacing w:after="0"/>
              <w:rPr>
                <w:sz w:val="24"/>
                <w:szCs w:val="24"/>
                <w:color w:val="auto"/>
              </w:rPr>
            </w:pPr>
          </w:p>
        </w:tc>
      </w:tr>
      <w:tr>
        <w:trPr>
          <w:trHeight w:val="230"/>
        </w:trPr>
        <w:tc>
          <w:tcPr>
            <w:tcW w:w="17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Not applicable</w:t>
            </w:r>
          </w:p>
        </w:tc>
        <w:tc>
          <w:tcPr>
            <w:tcW w:w="20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00" w:lineRule="exact"/>
        <w:rPr>
          <w:sz w:val="20"/>
          <w:szCs w:val="20"/>
          <w:color w:val="auto"/>
        </w:rPr>
      </w:pPr>
    </w:p>
    <w:p>
      <w:pPr>
        <w:spacing w:after="0" w:line="241" w:lineRule="exact"/>
        <w:rPr>
          <w:sz w:val="20"/>
          <w:szCs w:val="20"/>
          <w:color w:val="auto"/>
        </w:rPr>
      </w:pPr>
    </w:p>
    <w:p>
      <w:pPr>
        <w:ind w:left="1760" w:right="200"/>
        <w:spacing w:after="0" w:line="259"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983134107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12 of 12 Pages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4" w:lineRule="exact"/>
        <w:rPr>
          <w:sz w:val="20"/>
          <w:szCs w:val="20"/>
          <w:color w:val="auto"/>
        </w:rPr>
      </w:pPr>
    </w:p>
    <w:p>
      <w:pPr>
        <w:ind w:firstLine="648"/>
        <w:spacing w:after="0" w:line="237" w:lineRule="auto"/>
        <w:rPr>
          <w:sz w:val="20"/>
          <w:szCs w:val="20"/>
          <w:color w:val="auto"/>
        </w:rPr>
      </w:pPr>
      <w:r>
        <w:rPr>
          <w:rFonts w:ascii="Arial" w:cs="Arial" w:eastAsia="Arial" w:hAnsi="Arial"/>
          <w:sz w:val="22"/>
          <w:szCs w:val="22"/>
          <w:color w:val="auto"/>
        </w:rPr>
        <w:t>After reasonable inquiry and to the best of his or its knowledge and belief, each of the undersigned certifies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14, 2020</w:t>
      </w:r>
    </w:p>
    <w:p>
      <w:pPr>
        <w:spacing w:after="0" w:line="200" w:lineRule="exact"/>
        <w:rPr>
          <w:sz w:val="20"/>
          <w:szCs w:val="20"/>
          <w:color w:val="auto"/>
        </w:rPr>
      </w:pPr>
    </w:p>
    <w:p>
      <w:pPr>
        <w:spacing w:after="0" w:line="25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/s/ David F. Craver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David F. Craver, individually and as an</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Executive Committee Member of Lone Pine Managing Member LLC, as Managing</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Member of Lone Pine Capital LLC</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/s/ Brian F. Doherty</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Brian F. Doherty, individually and as an</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Executive Committee Member of Lone Pine Managing Member LLC, as Managing</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Member of Lone Pine Capital LLC</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/s/ Mala Gaonkar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Mala Gaonkar, individually and as an</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Executive Committee Member of Lone Pine Managing Member LLC, as Managing</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Member of Lone Pine Capital LLC</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/s/ Kelly A. Granat</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Kelly A. Granat, individually and as an</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Executive Committee Member of Lone Pine Managing Member LLC, as Managing</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Member of Lone Pine Capital LLC</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/s/ Stephen F. Mandel, Jr.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Stephen F. Mandel, Jr., individually and as</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Managing Member of Lone Pine Managing Member LLC, as Managing Member of Lone</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Pine Capital LLC</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/s/ Kerry A. Tyler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Kerry A. Tyler, individually and as an</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Executive Committee Member of Lone Pine Managing Member LLC, as Managing</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Member of Lone Pine Capital LLC</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9"/>
    </w:lvl>
  </w:abstractNum>
  <w:abstractNum w:abstractNumId="1">
    <w:nsid w:val="2AE8944A"/>
    <w:multiLevelType w:val="hybridMultilevel"/>
    <w:lvl w:ilvl="0">
      <w:lvlJc w:val="left"/>
      <w:lvlText w:val="%1."/>
      <w:numFmt w:val="upp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5"/>
    </w:lvl>
  </w:abstractNum>
  <w:abstractNum w:abstractNumId="4">
    <w:nsid w:val="46E87CCD"/>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2020-02-14T11:30:44Z</dcterms:created>
  <dcterms:modified xsi:type="dcterms:W3CDTF">2020-02-14T11:30:44Z</dcterms:modified>
</cp:coreProperties>
</file>