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SCHEDULE 13G</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(Rule 13d-102)</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INFORMATION TO BE INCLUDED IN STATEMENTS FILED PURSUANT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TO RULES 13d-1(b)(c), AND (d) AND AMENDMENTS THERETO FILED</w:t>
      </w:r>
    </w:p>
    <w:p>
      <w:pPr>
        <w:jc w:val="center"/>
        <w:ind w:right="-19"/>
        <w:spacing w:after="0"/>
        <w:rPr>
          <w:sz w:val="20"/>
          <w:szCs w:val="20"/>
          <w:color w:val="auto"/>
        </w:rPr>
      </w:pPr>
      <w:r>
        <w:rPr>
          <w:rFonts w:ascii="Arial" w:cs="Arial" w:eastAsia="Arial" w:hAnsi="Arial"/>
          <w:sz w:val="20"/>
          <w:szCs w:val="20"/>
          <w:b w:val="1"/>
          <w:bCs w:val="1"/>
          <w:color w:val="auto"/>
        </w:rPr>
        <w:t>PURSUANT TO RULE 13d-2(b)</w:t>
      </w:r>
    </w:p>
    <w:p>
      <w:pPr>
        <w:jc w:val="center"/>
        <w:ind w:right="-19"/>
        <w:spacing w:after="0"/>
        <w:rPr>
          <w:sz w:val="20"/>
          <w:szCs w:val="20"/>
          <w:color w:val="auto"/>
        </w:rPr>
      </w:pPr>
      <w:r>
        <w:rPr>
          <w:rFonts w:ascii="Arial" w:cs="Arial" w:eastAsia="Arial" w:hAnsi="Arial"/>
          <w:sz w:val="20"/>
          <w:szCs w:val="20"/>
          <w:b w:val="1"/>
          <w:bCs w:val="1"/>
          <w:color w:val="auto"/>
        </w:rPr>
        <w:t>(Amendment No. 11)*</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1804035</wp:posOffset>
            </wp:positionH>
            <wp:positionV relativeFrom="paragraph">
              <wp:posOffset>80645</wp:posOffset>
            </wp:positionV>
            <wp:extent cx="364871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48710" cy="21590"/>
                    </a:xfrm>
                    <a:prstGeom prst="rect">
                      <a:avLst/>
                    </a:prstGeom>
                    <a:noFill/>
                  </pic:spPr>
                </pic:pic>
              </a:graphicData>
            </a:graphic>
          </wp:anchor>
        </w:drawing>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(Name of Issuer)</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1804035</wp:posOffset>
            </wp:positionH>
            <wp:positionV relativeFrom="paragraph">
              <wp:posOffset>80645</wp:posOffset>
            </wp:positionV>
            <wp:extent cx="364871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48710" cy="21590"/>
                    </a:xfrm>
                    <a:prstGeom prst="rect">
                      <a:avLst/>
                    </a:prstGeom>
                    <a:noFill/>
                  </pic:spPr>
                </pic:pic>
              </a:graphicData>
            </a:graphic>
          </wp:anchor>
        </w:drawing>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983134107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1804035</wp:posOffset>
            </wp:positionH>
            <wp:positionV relativeFrom="paragraph">
              <wp:posOffset>80645</wp:posOffset>
            </wp:positionV>
            <wp:extent cx="364871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48710" cy="21590"/>
                    </a:xfrm>
                    <a:prstGeom prst="rect">
                      <a:avLst/>
                    </a:prstGeom>
                    <a:noFill/>
                  </pic:spPr>
                </pic:pic>
              </a:graphicData>
            </a:graphic>
          </wp:anchor>
        </w:drawing>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(CUSIP Number)</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December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1804035</wp:posOffset>
            </wp:positionH>
            <wp:positionV relativeFrom="paragraph">
              <wp:posOffset>80645</wp:posOffset>
            </wp:positionV>
            <wp:extent cx="364871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48710" cy="21590"/>
                    </a:xfrm>
                    <a:prstGeom prst="rect">
                      <a:avLst/>
                    </a:prstGeom>
                    <a:noFill/>
                  </pic:spPr>
                </pic:pic>
              </a:graphicData>
            </a:graphic>
          </wp:anchor>
        </w:drawing>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Event which Requires Filing of Statement)</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43" w:lineRule="exact"/>
        <w:rPr>
          <w:sz w:val="24"/>
          <w:szCs w:val="24"/>
          <w:color w:val="auto"/>
        </w:rPr>
      </w:pPr>
    </w:p>
    <w:p>
      <w:pPr>
        <w:ind w:left="5360" w:hanging="626"/>
        <w:spacing w:after="0"/>
        <w:tabs>
          <w:tab w:leader="none" w:pos="5360" w:val="left"/>
        </w:tabs>
        <w:numPr>
          <w:ilvl w:val="1"/>
          <w:numId w:val="1"/>
        </w:numPr>
        <w:rPr>
          <w:rFonts w:ascii="Arial" w:cs="Arial" w:eastAsia="Arial" w:hAnsi="Arial"/>
          <w:sz w:val="20"/>
          <w:szCs w:val="20"/>
          <w:color w:val="auto"/>
        </w:rPr>
      </w:pPr>
      <w:r>
        <w:rPr>
          <w:rFonts w:ascii="Arial" w:cs="Arial" w:eastAsia="Arial" w:hAnsi="Arial"/>
          <w:sz w:val="20"/>
          <w:szCs w:val="20"/>
          <w:color w:val="auto"/>
        </w:rPr>
        <w:t>Rule 13d – 1(b)</w:t>
      </w:r>
    </w:p>
    <w:p>
      <w:pPr>
        <w:spacing w:after="0" w:line="15" w:lineRule="exact"/>
        <w:rPr>
          <w:rFonts w:ascii="Arial" w:cs="Arial" w:eastAsia="Arial" w:hAnsi="Arial"/>
          <w:sz w:val="20"/>
          <w:szCs w:val="20"/>
          <w:color w:val="auto"/>
        </w:rPr>
      </w:pPr>
    </w:p>
    <w:p>
      <w:pPr>
        <w:ind w:left="4740"/>
        <w:spacing w:after="0"/>
        <w:rPr>
          <w:rFonts w:ascii="Arial" w:cs="Arial" w:eastAsia="Arial" w:hAnsi="Arial"/>
          <w:sz w:val="20"/>
          <w:szCs w:val="20"/>
          <w:color w:val="auto"/>
        </w:rPr>
      </w:pPr>
      <w:r>
        <w:rPr>
          <w:rFonts w:ascii="Arial" w:cs="Arial" w:eastAsia="Arial" w:hAnsi="Arial"/>
          <w:sz w:val="20"/>
          <w:szCs w:val="20"/>
          <w:color w:val="auto"/>
        </w:rPr>
        <w:t>[ ]</w:t>
      </w:r>
      <w:r>
        <w:rPr>
          <w:rFonts w:ascii="Arial" w:cs="Arial" w:eastAsia="Arial" w:hAnsi="Arial"/>
          <w:sz w:val="16"/>
          <w:szCs w:val="16"/>
          <w:color w:val="auto"/>
        </w:rPr>
        <w:t>Rule 13d – 1(c)</w:t>
      </w:r>
    </w:p>
    <w:p>
      <w:pPr>
        <w:ind w:left="4740"/>
        <w:spacing w:after="0"/>
        <w:rPr>
          <w:rFonts w:ascii="Arial" w:cs="Arial" w:eastAsia="Arial" w:hAnsi="Arial"/>
          <w:sz w:val="20"/>
          <w:szCs w:val="20"/>
          <w:color w:val="auto"/>
        </w:rPr>
      </w:pPr>
      <w:r>
        <w:rPr>
          <w:rFonts w:ascii="Arial" w:cs="Arial" w:eastAsia="Arial" w:hAnsi="Arial"/>
          <w:sz w:val="20"/>
          <w:szCs w:val="20"/>
          <w:color w:val="auto"/>
        </w:rPr>
        <w:t>[ ]</w:t>
      </w:r>
      <w:r>
        <w:rPr>
          <w:rFonts w:ascii="Arial" w:cs="Arial" w:eastAsia="Arial" w:hAnsi="Arial"/>
          <w:sz w:val="18"/>
          <w:szCs w:val="18"/>
          <w:color w:val="auto"/>
        </w:rPr>
        <w:t>Rule 13d – 1(d)</w:t>
      </w:r>
    </w:p>
    <w:p>
      <w:pPr>
        <w:spacing w:after="0" w:line="226" w:lineRule="exact"/>
        <w:rPr>
          <w:rFonts w:ascii="Arial" w:cs="Arial" w:eastAsia="Arial" w:hAnsi="Arial"/>
          <w:sz w:val="20"/>
          <w:szCs w:val="20"/>
          <w:color w:val="auto"/>
        </w:rPr>
      </w:pPr>
    </w:p>
    <w:p>
      <w:pPr>
        <w:spacing w:after="0" w:line="287" w:lineRule="auto"/>
        <w:rPr>
          <w:rFonts w:ascii="Arial" w:cs="Arial" w:eastAsia="Arial" w:hAnsi="Arial"/>
          <w:sz w:val="20"/>
          <w:szCs w:val="20"/>
          <w:color w:val="auto"/>
        </w:rPr>
      </w:pPr>
      <w:r>
        <w:rPr>
          <w:rFonts w:ascii="Arial" w:cs="Arial" w:eastAsia="Arial" w:hAnsi="Arial"/>
          <w:sz w:val="19"/>
          <w:szCs w:val="19"/>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0"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5"/>
        </w:trPr>
        <w:tc>
          <w:tcPr>
            <w:tcW w:w="3800" w:type="dxa"/>
            <w:vAlign w:val="bottom"/>
            <w:tcBorders>
              <w:top w:val="single" w:sz="8" w:color="auto"/>
              <w:left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CUSIP No. 983134107</w:t>
            </w:r>
          </w:p>
        </w:tc>
        <w:tc>
          <w:tcPr>
            <w:tcW w:w="3860" w:type="dxa"/>
            <w:vAlign w:val="bottom"/>
            <w:tcBorders>
              <w:right w:val="single" w:sz="8" w:color="auto"/>
            </w:tcBorders>
          </w:tcPr>
          <w:p>
            <w:pPr>
              <w:ind w:left="1740"/>
              <w:spacing w:after="0"/>
              <w:rPr>
                <w:sz w:val="20"/>
                <w:szCs w:val="20"/>
                <w:color w:val="auto"/>
              </w:rPr>
            </w:pPr>
            <w:r>
              <w:rPr>
                <w:rFonts w:ascii="Arial" w:cs="Arial" w:eastAsia="Arial" w:hAnsi="Arial"/>
                <w:sz w:val="20"/>
                <w:szCs w:val="20"/>
                <w:b w:val="1"/>
                <w:bCs w:val="1"/>
                <w:color w:val="auto"/>
              </w:rPr>
              <w:t>13G</w:t>
            </w:r>
          </w:p>
        </w:tc>
        <w:tc>
          <w:tcPr>
            <w:tcW w:w="3760" w:type="dxa"/>
            <w:vAlign w:val="bottom"/>
            <w:tcBorders>
              <w:top w:val="single" w:sz="8" w:color="auto"/>
              <w:right w:val="single" w:sz="8" w:color="auto"/>
            </w:tcBorders>
          </w:tcPr>
          <w:p>
            <w:pPr>
              <w:ind w:left="1160"/>
              <w:spacing w:after="0"/>
              <w:rPr>
                <w:sz w:val="20"/>
                <w:szCs w:val="20"/>
                <w:color w:val="auto"/>
              </w:rPr>
            </w:pPr>
            <w:r>
              <w:rPr>
                <w:rFonts w:ascii="Arial" w:cs="Arial" w:eastAsia="Arial" w:hAnsi="Arial"/>
                <w:sz w:val="20"/>
                <w:szCs w:val="20"/>
                <w:color w:val="auto"/>
              </w:rPr>
              <w:t>Page 2 of 5 Pages</w:t>
            </w:r>
          </w:p>
        </w:tc>
      </w:tr>
      <w:tr>
        <w:trPr>
          <w:trHeight w:val="57"/>
        </w:trPr>
        <w:tc>
          <w:tcPr>
            <w:tcW w:w="3800" w:type="dxa"/>
            <w:vAlign w:val="bottom"/>
            <w:tcBorders>
              <w:left w:val="single" w:sz="8" w:color="auto"/>
              <w:bottom w:val="single" w:sz="8" w:color="auto"/>
              <w:right w:val="single" w:sz="8" w:color="auto"/>
            </w:tcBorders>
          </w:tcPr>
          <w:p>
            <w:pPr>
              <w:spacing w:after="0"/>
              <w:rPr>
                <w:sz w:val="4"/>
                <w:szCs w:val="4"/>
                <w:color w:val="auto"/>
              </w:rPr>
            </w:pPr>
          </w:p>
        </w:tc>
        <w:tc>
          <w:tcPr>
            <w:tcW w:w="3860" w:type="dxa"/>
            <w:vAlign w:val="bottom"/>
            <w:tcBorders>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44335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433570"/>
                    </a:xfrm>
                    <a:prstGeom prst="rect">
                      <a:avLst/>
                    </a:prstGeom>
                    <a:noFill/>
                  </pic:spPr>
                </pic:pic>
              </a:graphicData>
            </a:graphic>
          </wp:anchor>
        </w:drawing>
      </w:r>
    </w:p>
    <w:p>
      <w:pPr>
        <w:spacing w:after="0" w:line="287" w:lineRule="exact"/>
        <w:rPr>
          <w:sz w:val="20"/>
          <w:szCs w:val="20"/>
          <w:color w:val="auto"/>
        </w:rPr>
      </w:pPr>
    </w:p>
    <w:p>
      <w:pPr>
        <w:ind w:left="1540" w:hanging="832"/>
        <w:spacing w:after="0"/>
        <w:tabs>
          <w:tab w:leader="none" w:pos="154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b w:val="1"/>
          <w:bCs w:val="1"/>
          <w:color w:val="auto"/>
        </w:rPr>
      </w:pPr>
    </w:p>
    <w:p>
      <w:pPr>
        <w:ind w:left="1540"/>
        <w:spacing w:after="0"/>
        <w:rPr>
          <w:rFonts w:ascii="Arial" w:cs="Arial" w:eastAsia="Arial" w:hAnsi="Arial"/>
          <w:sz w:val="20"/>
          <w:szCs w:val="20"/>
          <w:b w:val="1"/>
          <w:bCs w:val="1"/>
          <w:color w:val="auto"/>
        </w:rPr>
      </w:pPr>
      <w:r>
        <w:rPr>
          <w:rFonts w:ascii="Arial" w:cs="Arial" w:eastAsia="Arial" w:hAnsi="Arial"/>
          <w:sz w:val="20"/>
          <w:szCs w:val="20"/>
          <w:color w:val="auto"/>
        </w:rPr>
        <w:t>I.R.S. IDENTIFICATION NO. OF ABOVE PERSONS (ENTITIES ONLY):</w:t>
      </w:r>
    </w:p>
    <w:p>
      <w:pPr>
        <w:spacing w:after="0" w:line="213" w:lineRule="exact"/>
        <w:rPr>
          <w:sz w:val="20"/>
          <w:szCs w:val="20"/>
          <w:color w:val="auto"/>
        </w:rPr>
      </w:pPr>
    </w:p>
    <w:tbl>
      <w:tblPr>
        <w:tblLayout w:type="fixed"/>
        <w:tblInd w:w="1540" w:type="dxa"/>
        <w:tblCellMar>
          <w:top w:w="0" w:type="dxa"/>
          <w:left w:w="0" w:type="dxa"/>
          <w:bottom w:w="0" w:type="dxa"/>
          <w:right w:w="0" w:type="dxa"/>
        </w:tblCellMar>
      </w:tblPr>
      <w:tr>
        <w:trPr>
          <w:trHeight w:val="250"/>
        </w:trPr>
        <w:tc>
          <w:tcPr>
            <w:tcW w:w="5840" w:type="dxa"/>
            <w:vAlign w:val="bottom"/>
          </w:tcPr>
          <w:p>
            <w:pPr>
              <w:spacing w:after="0"/>
              <w:rPr>
                <w:sz w:val="20"/>
                <w:szCs w:val="20"/>
                <w:color w:val="auto"/>
              </w:rPr>
            </w:pPr>
            <w:r>
              <w:rPr>
                <w:rFonts w:ascii="Arial" w:cs="Arial" w:eastAsia="Arial" w:hAnsi="Arial"/>
                <w:sz w:val="20"/>
                <w:szCs w:val="20"/>
                <w:color w:val="auto"/>
              </w:rPr>
              <w:t>Marsico Capital Management, LLC</w:t>
            </w:r>
          </w:p>
        </w:tc>
        <w:tc>
          <w:tcPr>
            <w:tcW w:w="3960" w:type="dxa"/>
            <w:vAlign w:val="bottom"/>
          </w:tcPr>
          <w:p>
            <w:pPr>
              <w:jc w:val="right"/>
              <w:spacing w:after="0"/>
              <w:rPr>
                <w:sz w:val="20"/>
                <w:szCs w:val="20"/>
                <w:color w:val="auto"/>
              </w:rPr>
            </w:pPr>
            <w:r>
              <w:rPr>
                <w:rFonts w:ascii="Arial" w:cs="Arial" w:eastAsia="Arial" w:hAnsi="Arial"/>
                <w:sz w:val="20"/>
                <w:szCs w:val="20"/>
                <w:color w:val="auto"/>
              </w:rPr>
              <w:t>84-1434992</w:t>
            </w:r>
          </w:p>
        </w:tc>
      </w:tr>
    </w:tbl>
    <w:p>
      <w:pPr>
        <w:spacing w:after="0" w:line="114" w:lineRule="exact"/>
        <w:rPr>
          <w:sz w:val="20"/>
          <w:szCs w:val="20"/>
          <w:color w:val="auto"/>
        </w:rPr>
      </w:pPr>
    </w:p>
    <w:p>
      <w:pPr>
        <w:ind w:left="1540" w:hanging="832"/>
        <w:spacing w:after="0"/>
        <w:tabs>
          <w:tab w:leader="none" w:pos="154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w:t>
      </w:r>
    </w:p>
    <w:p>
      <w:pPr>
        <w:spacing w:after="0" w:line="15"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(a) [ ]</w:t>
      </w:r>
    </w:p>
    <w:p>
      <w:pPr>
        <w:ind w:left="10880"/>
        <w:spacing w:after="0"/>
        <w:rPr>
          <w:sz w:val="20"/>
          <w:szCs w:val="20"/>
          <w:color w:val="auto"/>
        </w:rPr>
      </w:pPr>
      <w:r>
        <w:rPr>
          <w:rFonts w:ascii="Arial" w:cs="Arial" w:eastAsia="Arial" w:hAnsi="Arial"/>
          <w:sz w:val="20"/>
          <w:szCs w:val="20"/>
          <w:color w:val="auto"/>
        </w:rPr>
        <w:t>(b) [ ]</w:t>
      </w:r>
    </w:p>
    <w:p>
      <w:pPr>
        <w:spacing w:after="0" w:line="119" w:lineRule="exact"/>
        <w:rPr>
          <w:sz w:val="20"/>
          <w:szCs w:val="20"/>
          <w:color w:val="auto"/>
        </w:rPr>
      </w:pPr>
    </w:p>
    <w:p>
      <w:pPr>
        <w:ind w:left="1540" w:hanging="832"/>
        <w:spacing w:after="0"/>
        <w:tabs>
          <w:tab w:leader="none" w:pos="154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364" w:lineRule="exact"/>
        <w:rPr>
          <w:sz w:val="20"/>
          <w:szCs w:val="20"/>
          <w:color w:val="auto"/>
        </w:rPr>
      </w:pPr>
    </w:p>
    <w:p>
      <w:pPr>
        <w:ind w:left="1540" w:hanging="832"/>
        <w:spacing w:after="0"/>
        <w:tabs>
          <w:tab w:leader="none" w:pos="1540"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3200" w:type="dxa"/>
            <w:vAlign w:val="bottom"/>
          </w:tcPr>
          <w:p>
            <w:pPr>
              <w:jc w:val="right"/>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41"/>
        </w:trPr>
        <w:tc>
          <w:tcPr>
            <w:tcW w:w="2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532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200" w:type="dxa"/>
            <w:vAlign w:val="bottom"/>
            <w:vMerge w:val="restart"/>
          </w:tcPr>
          <w:p>
            <w:pPr>
              <w:jc w:val="center"/>
              <w:spacing w:after="0"/>
              <w:rPr>
                <w:sz w:val="20"/>
                <w:szCs w:val="20"/>
                <w:color w:val="auto"/>
              </w:rPr>
            </w:pPr>
            <w:r>
              <w:rPr>
                <w:rFonts w:ascii="Arial" w:cs="Arial" w:eastAsia="Arial" w:hAnsi="Arial"/>
                <w:sz w:val="20"/>
                <w:szCs w:val="20"/>
                <w:color w:val="auto"/>
                <w:w w:val="94"/>
              </w:rPr>
              <w:t>NUMBER OF SHARES</w:t>
            </w:r>
          </w:p>
        </w:tc>
        <w:tc>
          <w:tcPr>
            <w:tcW w:w="700" w:type="dxa"/>
            <w:vAlign w:val="bottom"/>
          </w:tcPr>
          <w:p>
            <w:pPr>
              <w:jc w:val="right"/>
              <w:ind w:right="121"/>
              <w:spacing w:after="0"/>
              <w:rPr>
                <w:sz w:val="20"/>
                <w:szCs w:val="20"/>
                <w:color w:val="auto"/>
              </w:rPr>
            </w:pPr>
            <w:r>
              <w:rPr>
                <w:rFonts w:ascii="Arial" w:cs="Arial" w:eastAsia="Arial" w:hAnsi="Arial"/>
                <w:sz w:val="20"/>
                <w:szCs w:val="20"/>
                <w:b w:val="1"/>
                <w:bCs w:val="1"/>
                <w:color w:val="auto"/>
              </w:rPr>
              <w:t>5</w:t>
            </w:r>
          </w:p>
        </w:tc>
        <w:tc>
          <w:tcPr>
            <w:tcW w:w="5320" w:type="dxa"/>
            <w:vAlign w:val="bottom"/>
          </w:tcPr>
          <w:p>
            <w:pPr>
              <w:ind w:left="220"/>
              <w:spacing w:after="0"/>
              <w:rPr>
                <w:sz w:val="20"/>
                <w:szCs w:val="20"/>
                <w:color w:val="auto"/>
              </w:rPr>
            </w:pPr>
            <w:r>
              <w:rPr>
                <w:rFonts w:ascii="Arial" w:cs="Arial" w:eastAsia="Arial" w:hAnsi="Arial"/>
                <w:sz w:val="20"/>
                <w:szCs w:val="20"/>
                <w:color w:val="auto"/>
              </w:rPr>
              <w:t>SOLE VOTING POWER</w:t>
            </w:r>
          </w:p>
        </w:tc>
        <w:tc>
          <w:tcPr>
            <w:tcW w:w="3200" w:type="dxa"/>
            <w:vAlign w:val="bottom"/>
          </w:tcPr>
          <w:p>
            <w:pPr>
              <w:jc w:val="right"/>
              <w:spacing w:after="0"/>
              <w:rPr>
                <w:sz w:val="20"/>
                <w:szCs w:val="20"/>
                <w:color w:val="auto"/>
              </w:rPr>
            </w:pPr>
            <w:r>
              <w:rPr>
                <w:rFonts w:ascii="Arial" w:cs="Arial" w:eastAsia="Arial" w:hAnsi="Arial"/>
                <w:sz w:val="20"/>
                <w:szCs w:val="20"/>
                <w:color w:val="auto"/>
              </w:rPr>
              <w:t>3,098,604</w:t>
            </w:r>
          </w:p>
        </w:tc>
        <w:tc>
          <w:tcPr>
            <w:tcW w:w="0" w:type="dxa"/>
            <w:vAlign w:val="bottom"/>
          </w:tcPr>
          <w:p>
            <w:pPr>
              <w:spacing w:after="0"/>
              <w:rPr>
                <w:sz w:val="1"/>
                <w:szCs w:val="1"/>
                <w:color w:val="auto"/>
              </w:rPr>
            </w:pPr>
          </w:p>
        </w:tc>
      </w:tr>
      <w:tr>
        <w:trPr>
          <w:trHeight w:val="57"/>
        </w:trPr>
        <w:tc>
          <w:tcPr>
            <w:tcW w:w="2200" w:type="dxa"/>
            <w:vAlign w:val="bottom"/>
            <w:vMerge w:val="continue"/>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5320" w:type="dxa"/>
            <w:vAlign w:val="bottom"/>
            <w:tcBorders>
              <w:bottom w:val="single" w:sz="8" w:color="auto"/>
            </w:tcBorders>
          </w:tcPr>
          <w:p>
            <w:pPr>
              <w:spacing w:after="0"/>
              <w:rPr>
                <w:sz w:val="4"/>
                <w:szCs w:val="4"/>
                <w:color w:val="auto"/>
              </w:rPr>
            </w:pPr>
          </w:p>
        </w:tc>
        <w:tc>
          <w:tcPr>
            <w:tcW w:w="3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2200" w:type="dxa"/>
            <w:vAlign w:val="bottom"/>
            <w:vMerge w:val="continue"/>
          </w:tcPr>
          <w:p>
            <w:pPr>
              <w:spacing w:after="0"/>
              <w:rPr>
                <w:sz w:val="5"/>
                <w:szCs w:val="5"/>
                <w:color w:val="auto"/>
              </w:rPr>
            </w:pPr>
          </w:p>
        </w:tc>
        <w:tc>
          <w:tcPr>
            <w:tcW w:w="700" w:type="dxa"/>
            <w:vAlign w:val="bottom"/>
            <w:vMerge w:val="restart"/>
          </w:tcPr>
          <w:p>
            <w:pPr>
              <w:jc w:val="right"/>
              <w:ind w:right="121"/>
              <w:spacing w:after="0"/>
              <w:rPr>
                <w:sz w:val="20"/>
                <w:szCs w:val="20"/>
                <w:color w:val="auto"/>
              </w:rPr>
            </w:pPr>
            <w:r>
              <w:rPr>
                <w:rFonts w:ascii="Arial" w:cs="Arial" w:eastAsia="Arial" w:hAnsi="Arial"/>
                <w:sz w:val="20"/>
                <w:szCs w:val="20"/>
                <w:b w:val="1"/>
                <w:bCs w:val="1"/>
                <w:color w:val="auto"/>
              </w:rPr>
              <w:t>6</w:t>
            </w:r>
          </w:p>
        </w:tc>
        <w:tc>
          <w:tcPr>
            <w:tcW w:w="53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200" w:type="dxa"/>
            <w:vAlign w:val="bottom"/>
          </w:tcPr>
          <w:p>
            <w:pPr>
              <w:jc w:val="center"/>
              <w:spacing w:after="0"/>
              <w:rPr>
                <w:sz w:val="20"/>
                <w:szCs w:val="20"/>
                <w:color w:val="auto"/>
              </w:rPr>
            </w:pPr>
            <w:r>
              <w:rPr>
                <w:rFonts w:ascii="Arial" w:cs="Arial" w:eastAsia="Arial" w:hAnsi="Arial"/>
                <w:sz w:val="20"/>
                <w:szCs w:val="20"/>
                <w:color w:val="auto"/>
                <w:w w:val="99"/>
              </w:rPr>
              <w:t>BENEFICIALLY</w:t>
            </w:r>
          </w:p>
        </w:tc>
        <w:tc>
          <w:tcPr>
            <w:tcW w:w="700" w:type="dxa"/>
            <w:vAlign w:val="bottom"/>
            <w:vMerge w:val="continue"/>
          </w:tcPr>
          <w:p>
            <w:pPr>
              <w:spacing w:after="0"/>
              <w:rPr>
                <w:sz w:val="20"/>
                <w:szCs w:val="20"/>
                <w:color w:val="auto"/>
              </w:rPr>
            </w:pPr>
          </w:p>
        </w:tc>
        <w:tc>
          <w:tcPr>
            <w:tcW w:w="5320" w:type="dxa"/>
            <w:vAlign w:val="bottom"/>
          </w:tcPr>
          <w:p>
            <w:pPr>
              <w:ind w:left="220"/>
              <w:spacing w:after="0"/>
              <w:rPr>
                <w:sz w:val="20"/>
                <w:szCs w:val="20"/>
                <w:color w:val="auto"/>
              </w:rPr>
            </w:pPr>
            <w:r>
              <w:rPr>
                <w:rFonts w:ascii="Arial" w:cs="Arial" w:eastAsia="Arial" w:hAnsi="Arial"/>
                <w:sz w:val="20"/>
                <w:szCs w:val="20"/>
                <w:color w:val="auto"/>
              </w:rPr>
              <w:t>SHARED VOTING POWER</w:t>
            </w:r>
          </w:p>
        </w:tc>
        <w:tc>
          <w:tcPr>
            <w:tcW w:w="3200" w:type="dxa"/>
            <w:vAlign w:val="bottom"/>
          </w:tcPr>
          <w:p>
            <w:pPr>
              <w:jc w:val="right"/>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15"/>
        </w:trPr>
        <w:tc>
          <w:tcPr>
            <w:tcW w:w="2200" w:type="dxa"/>
            <w:vAlign w:val="bottom"/>
            <w:vMerge w:val="restart"/>
          </w:tcPr>
          <w:p>
            <w:pPr>
              <w:jc w:val="center"/>
              <w:spacing w:after="0" w:line="227" w:lineRule="exact"/>
              <w:rPr>
                <w:sz w:val="20"/>
                <w:szCs w:val="20"/>
                <w:color w:val="auto"/>
              </w:rPr>
            </w:pPr>
            <w:r>
              <w:rPr>
                <w:rFonts w:ascii="Arial" w:cs="Arial" w:eastAsia="Arial" w:hAnsi="Arial"/>
                <w:sz w:val="20"/>
                <w:szCs w:val="20"/>
                <w:color w:val="auto"/>
                <w:w w:val="96"/>
              </w:rPr>
              <w:t>OWNED BY EACH</w:t>
            </w:r>
          </w:p>
        </w:tc>
        <w:tc>
          <w:tcPr>
            <w:tcW w:w="700" w:type="dxa"/>
            <w:vAlign w:val="bottom"/>
            <w:tcBorders>
              <w:bottom w:val="single" w:sz="8" w:color="auto"/>
            </w:tcBorders>
          </w:tcPr>
          <w:p>
            <w:pPr>
              <w:spacing w:after="0"/>
              <w:rPr>
                <w:sz w:val="10"/>
                <w:szCs w:val="10"/>
                <w:color w:val="auto"/>
              </w:rPr>
            </w:pPr>
          </w:p>
        </w:tc>
        <w:tc>
          <w:tcPr>
            <w:tcW w:w="532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200" w:type="dxa"/>
            <w:vAlign w:val="bottom"/>
            <w:vMerge w:val="continue"/>
          </w:tcPr>
          <w:p>
            <w:pPr>
              <w:spacing w:after="0"/>
              <w:rPr>
                <w:sz w:val="7"/>
                <w:szCs w:val="7"/>
                <w:color w:val="auto"/>
              </w:rPr>
            </w:pPr>
          </w:p>
        </w:tc>
        <w:tc>
          <w:tcPr>
            <w:tcW w:w="700" w:type="dxa"/>
            <w:vAlign w:val="bottom"/>
            <w:vMerge w:val="restart"/>
          </w:tcPr>
          <w:p>
            <w:pPr>
              <w:jc w:val="right"/>
              <w:ind w:right="121"/>
              <w:spacing w:after="0"/>
              <w:rPr>
                <w:sz w:val="20"/>
                <w:szCs w:val="20"/>
                <w:color w:val="auto"/>
              </w:rPr>
            </w:pPr>
            <w:r>
              <w:rPr>
                <w:rFonts w:ascii="Arial" w:cs="Arial" w:eastAsia="Arial" w:hAnsi="Arial"/>
                <w:sz w:val="20"/>
                <w:szCs w:val="20"/>
                <w:b w:val="1"/>
                <w:bCs w:val="1"/>
                <w:color w:val="auto"/>
              </w:rPr>
              <w:t>7</w:t>
            </w:r>
          </w:p>
        </w:tc>
        <w:tc>
          <w:tcPr>
            <w:tcW w:w="5320" w:type="dxa"/>
            <w:vAlign w:val="bottom"/>
            <w:vMerge w:val="restart"/>
          </w:tcPr>
          <w:p>
            <w:pPr>
              <w:ind w:left="220"/>
              <w:spacing w:after="0"/>
              <w:rPr>
                <w:sz w:val="20"/>
                <w:szCs w:val="20"/>
                <w:color w:val="auto"/>
              </w:rPr>
            </w:pPr>
            <w:r>
              <w:rPr>
                <w:rFonts w:ascii="Arial" w:cs="Arial" w:eastAsia="Arial" w:hAnsi="Arial"/>
                <w:sz w:val="20"/>
                <w:szCs w:val="20"/>
                <w:color w:val="auto"/>
              </w:rPr>
              <w:t>SOLE DISPOSITIVE POWER</w:t>
            </w: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tcPr>
          <w:p>
            <w:pPr>
              <w:jc w:val="center"/>
              <w:spacing w:after="0"/>
              <w:rPr>
                <w:sz w:val="20"/>
                <w:szCs w:val="20"/>
                <w:color w:val="auto"/>
              </w:rPr>
            </w:pPr>
            <w:r>
              <w:rPr>
                <w:rFonts w:ascii="Arial" w:cs="Arial" w:eastAsia="Arial" w:hAnsi="Arial"/>
                <w:sz w:val="20"/>
                <w:szCs w:val="20"/>
                <w:color w:val="auto"/>
                <w:w w:val="91"/>
              </w:rPr>
              <w:t>REPORTING PERSON</w:t>
            </w:r>
          </w:p>
        </w:tc>
        <w:tc>
          <w:tcPr>
            <w:tcW w:w="700" w:type="dxa"/>
            <w:vAlign w:val="bottom"/>
            <w:vMerge w:val="continue"/>
          </w:tcPr>
          <w:p>
            <w:pPr>
              <w:spacing w:after="0"/>
              <w:rPr>
                <w:sz w:val="19"/>
                <w:szCs w:val="19"/>
                <w:color w:val="auto"/>
              </w:rPr>
            </w:pPr>
          </w:p>
        </w:tc>
        <w:tc>
          <w:tcPr>
            <w:tcW w:w="5320" w:type="dxa"/>
            <w:vAlign w:val="bottom"/>
            <w:vMerge w:val="continue"/>
          </w:tcPr>
          <w:p>
            <w:pPr>
              <w:spacing w:after="0"/>
              <w:rPr>
                <w:sz w:val="19"/>
                <w:szCs w:val="19"/>
                <w:color w:val="auto"/>
              </w:rPr>
            </w:pPr>
          </w:p>
        </w:tc>
        <w:tc>
          <w:tcPr>
            <w:tcW w:w="3200" w:type="dxa"/>
            <w:vAlign w:val="bottom"/>
          </w:tcPr>
          <w:p>
            <w:pPr>
              <w:jc w:val="right"/>
              <w:spacing w:after="0"/>
              <w:rPr>
                <w:sz w:val="20"/>
                <w:szCs w:val="20"/>
                <w:color w:val="auto"/>
              </w:rPr>
            </w:pPr>
            <w:r>
              <w:rPr>
                <w:rFonts w:ascii="Arial" w:cs="Arial" w:eastAsia="Arial" w:hAnsi="Arial"/>
                <w:sz w:val="20"/>
                <w:szCs w:val="20"/>
                <w:color w:val="auto"/>
              </w:rPr>
              <w:t>5,410,939</w:t>
            </w:r>
          </w:p>
        </w:tc>
        <w:tc>
          <w:tcPr>
            <w:tcW w:w="0" w:type="dxa"/>
            <w:vAlign w:val="bottom"/>
          </w:tcPr>
          <w:p>
            <w:pPr>
              <w:spacing w:after="0"/>
              <w:rPr>
                <w:sz w:val="1"/>
                <w:szCs w:val="1"/>
                <w:color w:val="auto"/>
              </w:rPr>
            </w:pPr>
          </w:p>
        </w:tc>
      </w:tr>
      <w:tr>
        <w:trPr>
          <w:trHeight w:val="91"/>
        </w:trPr>
        <w:tc>
          <w:tcPr>
            <w:tcW w:w="2200" w:type="dxa"/>
            <w:vAlign w:val="bottom"/>
            <w:vMerge w:val="restart"/>
          </w:tcPr>
          <w:p>
            <w:pPr>
              <w:jc w:val="center"/>
              <w:spacing w:after="0"/>
              <w:rPr>
                <w:sz w:val="20"/>
                <w:szCs w:val="20"/>
                <w:color w:val="auto"/>
              </w:rPr>
            </w:pPr>
            <w:r>
              <w:rPr>
                <w:rFonts w:ascii="Arial" w:cs="Arial" w:eastAsia="Arial" w:hAnsi="Arial"/>
                <w:sz w:val="20"/>
                <w:szCs w:val="20"/>
                <w:color w:val="auto"/>
              </w:rPr>
              <w:t>WITH</w:t>
            </w:r>
          </w:p>
        </w:tc>
        <w:tc>
          <w:tcPr>
            <w:tcW w:w="700" w:type="dxa"/>
            <w:vAlign w:val="bottom"/>
            <w:tcBorders>
              <w:bottom w:val="single" w:sz="8" w:color="auto"/>
            </w:tcBorders>
          </w:tcPr>
          <w:p>
            <w:pPr>
              <w:spacing w:after="0"/>
              <w:rPr>
                <w:sz w:val="7"/>
                <w:szCs w:val="7"/>
                <w:color w:val="auto"/>
              </w:rPr>
            </w:pPr>
          </w:p>
        </w:tc>
        <w:tc>
          <w:tcPr>
            <w:tcW w:w="5320" w:type="dxa"/>
            <w:vAlign w:val="bottom"/>
            <w:tcBorders>
              <w:bottom w:val="single" w:sz="8" w:color="auto"/>
            </w:tcBorders>
          </w:tcPr>
          <w:p>
            <w:pPr>
              <w:spacing w:after="0"/>
              <w:rPr>
                <w:sz w:val="7"/>
                <w:szCs w:val="7"/>
                <w:color w:val="auto"/>
              </w:rPr>
            </w:pPr>
          </w:p>
        </w:tc>
        <w:tc>
          <w:tcPr>
            <w:tcW w:w="3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200" w:type="dxa"/>
            <w:vAlign w:val="bottom"/>
            <w:vMerge w:val="continue"/>
          </w:tcPr>
          <w:p>
            <w:pPr>
              <w:spacing w:after="0"/>
              <w:rPr>
                <w:sz w:val="12"/>
                <w:szCs w:val="12"/>
                <w:color w:val="auto"/>
              </w:rPr>
            </w:pPr>
          </w:p>
        </w:tc>
        <w:tc>
          <w:tcPr>
            <w:tcW w:w="700" w:type="dxa"/>
            <w:vAlign w:val="bottom"/>
            <w:vMerge w:val="restart"/>
          </w:tcPr>
          <w:p>
            <w:pPr>
              <w:jc w:val="right"/>
              <w:ind w:right="121"/>
              <w:spacing w:after="0"/>
              <w:rPr>
                <w:sz w:val="20"/>
                <w:szCs w:val="20"/>
                <w:color w:val="auto"/>
              </w:rPr>
            </w:pPr>
            <w:r>
              <w:rPr>
                <w:rFonts w:ascii="Arial" w:cs="Arial" w:eastAsia="Arial" w:hAnsi="Arial"/>
                <w:sz w:val="20"/>
                <w:szCs w:val="20"/>
                <w:b w:val="1"/>
                <w:bCs w:val="1"/>
                <w:color w:val="auto"/>
              </w:rPr>
              <w:t>8</w:t>
            </w:r>
          </w:p>
        </w:tc>
        <w:tc>
          <w:tcPr>
            <w:tcW w:w="5320" w:type="dxa"/>
            <w:vAlign w:val="bottom"/>
            <w:vMerge w:val="restart"/>
          </w:tcPr>
          <w:p>
            <w:pPr>
              <w:ind w:left="220"/>
              <w:spacing w:after="0"/>
              <w:rPr>
                <w:sz w:val="20"/>
                <w:szCs w:val="20"/>
                <w:color w:val="auto"/>
              </w:rPr>
            </w:pPr>
            <w:r>
              <w:rPr>
                <w:rFonts w:ascii="Arial" w:cs="Arial" w:eastAsia="Arial" w:hAnsi="Arial"/>
                <w:sz w:val="20"/>
                <w:szCs w:val="20"/>
                <w:color w:val="auto"/>
              </w:rPr>
              <w:t>SHARED DISPOSITIVE POWER</w:t>
            </w:r>
          </w:p>
        </w:tc>
        <w:tc>
          <w:tcPr>
            <w:tcW w:w="3200" w:type="dxa"/>
            <w:vAlign w:val="bottom"/>
            <w:vMerge w:val="restart"/>
          </w:tcPr>
          <w:p>
            <w:pPr>
              <w:jc w:val="right"/>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5320" w:type="dxa"/>
            <w:vAlign w:val="bottom"/>
            <w:vMerge w:val="continue"/>
          </w:tcPr>
          <w:p>
            <w:pPr>
              <w:spacing w:after="0"/>
              <w:rPr>
                <w:sz w:val="19"/>
                <w:szCs w:val="19"/>
                <w:color w:val="auto"/>
              </w:rPr>
            </w:pPr>
          </w:p>
        </w:tc>
        <w:tc>
          <w:tcPr>
            <w:tcW w:w="3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1540" w:hanging="832"/>
        <w:spacing w:after="0"/>
        <w:tabs>
          <w:tab w:leader="none" w:pos="1540"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16" w:lineRule="exact"/>
        <w:rPr>
          <w:sz w:val="20"/>
          <w:szCs w:val="20"/>
          <w:color w:val="auto"/>
        </w:rPr>
      </w:pPr>
    </w:p>
    <w:p>
      <w:pPr>
        <w:ind w:left="10540"/>
        <w:spacing w:after="0"/>
        <w:rPr>
          <w:sz w:val="20"/>
          <w:szCs w:val="20"/>
          <w:color w:val="auto"/>
        </w:rPr>
      </w:pPr>
      <w:r>
        <w:rPr>
          <w:rFonts w:ascii="Arial" w:cs="Arial" w:eastAsia="Arial" w:hAnsi="Arial"/>
          <w:sz w:val="19"/>
          <w:szCs w:val="19"/>
          <w:color w:val="auto"/>
        </w:rPr>
        <w:t>5,410,939</w:t>
      </w:r>
    </w:p>
    <w:p>
      <w:pPr>
        <w:spacing w:after="0" w:line="130" w:lineRule="exact"/>
        <w:rPr>
          <w:sz w:val="20"/>
          <w:szCs w:val="20"/>
          <w:color w:val="auto"/>
        </w:rPr>
      </w:pPr>
    </w:p>
    <w:p>
      <w:pPr>
        <w:ind w:left="1540" w:hanging="881"/>
        <w:spacing w:after="0"/>
        <w:tabs>
          <w:tab w:leader="none" w:pos="1540" w:val="left"/>
        </w:tabs>
        <w:numPr>
          <w:ilvl w:val="0"/>
          <w:numId w:val="7"/>
        </w:numPr>
        <w:rPr>
          <w:rFonts w:ascii="Arial" w:cs="Arial" w:eastAsia="Arial" w:hAnsi="Arial"/>
          <w:sz w:val="20"/>
          <w:szCs w:val="20"/>
          <w:b w:val="1"/>
          <w:bCs w:val="1"/>
          <w:color w:val="auto"/>
        </w:rPr>
      </w:pPr>
      <w:r>
        <w:rPr>
          <w:rFonts w:ascii="Arial" w:cs="Arial" w:eastAsia="Arial" w:hAnsi="Arial"/>
          <w:sz w:val="20"/>
          <w:szCs w:val="20"/>
          <w:color w:val="auto"/>
        </w:rPr>
        <w:t>CHECK IF THE AGGREGATE AMOUNT IN ROW (9) EXCLUDES CERTAIN SHARES*</w:t>
      </w:r>
    </w:p>
    <w:p>
      <w:pPr>
        <w:spacing w:after="0" w:line="16" w:lineRule="exact"/>
        <w:rPr>
          <w:sz w:val="20"/>
          <w:szCs w:val="20"/>
          <w:color w:val="auto"/>
        </w:rPr>
      </w:pPr>
    </w:p>
    <w:p>
      <w:pPr>
        <w:ind w:left="11100"/>
        <w:spacing w:after="0"/>
        <w:rPr>
          <w:sz w:val="20"/>
          <w:szCs w:val="20"/>
          <w:color w:val="auto"/>
        </w:rPr>
      </w:pPr>
      <w:r>
        <w:rPr>
          <w:rFonts w:ascii="Arial" w:cs="Arial" w:eastAsia="Arial" w:hAnsi="Arial"/>
          <w:sz w:val="20"/>
          <w:szCs w:val="20"/>
          <w:color w:val="auto"/>
        </w:rPr>
        <w:t>[ ]</w:t>
      </w:r>
    </w:p>
    <w:p>
      <w:pPr>
        <w:spacing w:after="0" w:line="119" w:lineRule="exact"/>
        <w:rPr>
          <w:sz w:val="20"/>
          <w:szCs w:val="20"/>
          <w:color w:val="auto"/>
        </w:rPr>
      </w:pPr>
    </w:p>
    <w:p>
      <w:pPr>
        <w:ind w:left="1540" w:hanging="876"/>
        <w:spacing w:after="0"/>
        <w:tabs>
          <w:tab w:leader="none" w:pos="1540" w:val="left"/>
        </w:tabs>
        <w:numPr>
          <w:ilvl w:val="0"/>
          <w:numId w:val="8"/>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16" w:lineRule="exact"/>
        <w:rPr>
          <w:sz w:val="20"/>
          <w:szCs w:val="20"/>
          <w:color w:val="auto"/>
        </w:rPr>
      </w:pPr>
    </w:p>
    <w:p>
      <w:pPr>
        <w:ind w:left="10920"/>
        <w:spacing w:after="0"/>
        <w:rPr>
          <w:sz w:val="20"/>
          <w:szCs w:val="20"/>
          <w:color w:val="auto"/>
        </w:rPr>
      </w:pPr>
      <w:r>
        <w:rPr>
          <w:rFonts w:ascii="Arial" w:cs="Arial" w:eastAsia="Arial" w:hAnsi="Arial"/>
          <w:sz w:val="20"/>
          <w:szCs w:val="20"/>
          <w:color w:val="auto"/>
        </w:rPr>
        <w:t>5.4%</w:t>
      </w:r>
    </w:p>
    <w:p>
      <w:pPr>
        <w:spacing w:after="0" w:line="113" w:lineRule="exact"/>
        <w:rPr>
          <w:sz w:val="20"/>
          <w:szCs w:val="20"/>
          <w:color w:val="auto"/>
        </w:rPr>
      </w:pPr>
    </w:p>
    <w:p>
      <w:pPr>
        <w:ind w:left="660"/>
        <w:spacing w:after="0"/>
        <w:tabs>
          <w:tab w:leader="none" w:pos="1520" w:val="left"/>
          <w:tab w:leader="none" w:pos="1112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20"/>
          <w:szCs w:val="20"/>
          <w:color w:val="auto"/>
        </w:rPr>
        <w:t>TYPE OF REPORTING PERSON*</w:t>
      </w:r>
      <w:r>
        <w:rPr>
          <w:sz w:val="20"/>
          <w:szCs w:val="20"/>
          <w:color w:val="auto"/>
        </w:rPr>
        <w:tab/>
      </w:r>
      <w:r>
        <w:rPr>
          <w:rFonts w:ascii="Arial" w:cs="Arial" w:eastAsia="Arial" w:hAnsi="Arial"/>
          <w:sz w:val="20"/>
          <w:szCs w:val="20"/>
          <w:color w:val="auto"/>
        </w:rPr>
        <w:t>IA</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*SEE INSTRUCTIONS BEFORE FILLING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15"/>
        </w:trPr>
        <w:tc>
          <w:tcPr>
            <w:tcW w:w="3800" w:type="dxa"/>
            <w:vAlign w:val="bottom"/>
            <w:tcBorders>
              <w:top w:val="single" w:sz="8" w:color="auto"/>
              <w:left w:val="single" w:sz="8" w:color="auto"/>
              <w:right w:val="single" w:sz="8" w:color="auto"/>
            </w:tcBorders>
            <w:gridSpan w:val="2"/>
          </w:tcPr>
          <w:p>
            <w:pPr>
              <w:ind w:left="260"/>
              <w:spacing w:after="0"/>
              <w:rPr>
                <w:sz w:val="20"/>
                <w:szCs w:val="20"/>
                <w:color w:val="auto"/>
              </w:rPr>
            </w:pPr>
            <w:r>
              <w:rPr>
                <w:rFonts w:ascii="Arial" w:cs="Arial" w:eastAsia="Arial" w:hAnsi="Arial"/>
                <w:sz w:val="20"/>
                <w:szCs w:val="20"/>
                <w:color w:val="auto"/>
              </w:rPr>
              <w:t>CUSIP No. 983134107</w:t>
            </w:r>
          </w:p>
        </w:tc>
        <w:tc>
          <w:tcPr>
            <w:tcW w:w="1660" w:type="dxa"/>
            <w:vAlign w:val="bottom"/>
          </w:tcPr>
          <w:p>
            <w:pPr>
              <w:spacing w:after="0"/>
              <w:rPr>
                <w:sz w:val="24"/>
                <w:szCs w:val="24"/>
                <w:color w:val="auto"/>
              </w:rPr>
            </w:pPr>
          </w:p>
        </w:tc>
        <w:tc>
          <w:tcPr>
            <w:tcW w:w="2200" w:type="dxa"/>
            <w:vAlign w:val="bottom"/>
            <w:tcBorders>
              <w:right w:val="single" w:sz="8" w:color="auto"/>
            </w:tcBorders>
          </w:tcPr>
          <w:p>
            <w:pPr>
              <w:ind w:left="80"/>
              <w:spacing w:after="0"/>
              <w:rPr>
                <w:sz w:val="20"/>
                <w:szCs w:val="20"/>
                <w:color w:val="auto"/>
              </w:rPr>
            </w:pPr>
            <w:r>
              <w:rPr>
                <w:rFonts w:ascii="Arial" w:cs="Arial" w:eastAsia="Arial" w:hAnsi="Arial"/>
                <w:sz w:val="20"/>
                <w:szCs w:val="20"/>
                <w:b w:val="1"/>
                <w:bCs w:val="1"/>
                <w:color w:val="auto"/>
              </w:rPr>
              <w:t>13G</w:t>
            </w:r>
          </w:p>
        </w:tc>
        <w:tc>
          <w:tcPr>
            <w:tcW w:w="3760" w:type="dxa"/>
            <w:vAlign w:val="bottom"/>
            <w:tcBorders>
              <w:top w:val="single" w:sz="8" w:color="auto"/>
              <w:right w:val="single" w:sz="8" w:color="auto"/>
            </w:tcBorders>
          </w:tcPr>
          <w:p>
            <w:pPr>
              <w:ind w:left="1160"/>
              <w:spacing w:after="0"/>
              <w:rPr>
                <w:sz w:val="20"/>
                <w:szCs w:val="20"/>
                <w:color w:val="auto"/>
              </w:rPr>
            </w:pPr>
            <w:r>
              <w:rPr>
                <w:rFonts w:ascii="Arial" w:cs="Arial" w:eastAsia="Arial" w:hAnsi="Arial"/>
                <w:sz w:val="20"/>
                <w:szCs w:val="20"/>
                <w:color w:val="auto"/>
              </w:rPr>
              <w:t>Page 3 of 5 Pages</w:t>
            </w:r>
          </w:p>
        </w:tc>
      </w:tr>
      <w:tr>
        <w:trPr>
          <w:trHeight w:val="57"/>
        </w:trPr>
        <w:tc>
          <w:tcPr>
            <w:tcW w:w="1080" w:type="dxa"/>
            <w:vAlign w:val="bottom"/>
            <w:tcBorders>
              <w:left w:val="single" w:sz="8" w:color="auto"/>
              <w:bottom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1660" w:type="dxa"/>
            <w:vAlign w:val="bottom"/>
          </w:tcPr>
          <w:p>
            <w:pPr>
              <w:spacing w:after="0"/>
              <w:rPr>
                <w:sz w:val="4"/>
                <w:szCs w:val="4"/>
                <w:color w:val="auto"/>
              </w:rPr>
            </w:pPr>
          </w:p>
        </w:tc>
        <w:tc>
          <w:tcPr>
            <w:tcW w:w="2200" w:type="dxa"/>
            <w:vAlign w:val="bottom"/>
            <w:tcBorders>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r>
      <w:tr>
        <w:trPr>
          <w:trHeight w:val="477"/>
        </w:trPr>
        <w:tc>
          <w:tcPr>
            <w:tcW w:w="108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4380" w:type="dxa"/>
            <w:vAlign w:val="bottom"/>
            <w:gridSpan w:val="2"/>
          </w:tcPr>
          <w:p>
            <w:pPr>
              <w:ind w:left="220"/>
              <w:spacing w:after="0"/>
              <w:rPr>
                <w:sz w:val="20"/>
                <w:szCs w:val="20"/>
                <w:color w:val="auto"/>
              </w:rPr>
            </w:pPr>
            <w:r>
              <w:rPr>
                <w:rFonts w:ascii="Arial" w:cs="Arial" w:eastAsia="Arial" w:hAnsi="Arial"/>
                <w:sz w:val="20"/>
                <w:szCs w:val="20"/>
                <w:b w:val="1"/>
                <w:bCs w:val="1"/>
                <w:color w:val="auto"/>
              </w:rPr>
              <w:t>Name of Issuer:</w:t>
            </w:r>
          </w:p>
        </w:tc>
        <w:tc>
          <w:tcPr>
            <w:tcW w:w="22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73"/>
        </w:trPr>
        <w:tc>
          <w:tcPr>
            <w:tcW w:w="1080" w:type="dxa"/>
            <w:vAlign w:val="bottom"/>
          </w:tcPr>
          <w:p>
            <w:pPr>
              <w:spacing w:after="0"/>
              <w:rPr>
                <w:sz w:val="24"/>
                <w:szCs w:val="24"/>
                <w:color w:val="auto"/>
              </w:rPr>
            </w:pPr>
          </w:p>
        </w:tc>
        <w:tc>
          <w:tcPr>
            <w:tcW w:w="4380" w:type="dxa"/>
            <w:vAlign w:val="bottom"/>
            <w:gridSpan w:val="2"/>
          </w:tcPr>
          <w:p>
            <w:pPr>
              <w:ind w:left="220"/>
              <w:spacing w:after="0"/>
              <w:rPr>
                <w:sz w:val="20"/>
                <w:szCs w:val="20"/>
                <w:color w:val="auto"/>
              </w:rPr>
            </w:pPr>
            <w:r>
              <w:rPr>
                <w:rFonts w:ascii="Arial" w:cs="Arial" w:eastAsia="Arial" w:hAnsi="Arial"/>
                <w:sz w:val="20"/>
                <w:szCs w:val="20"/>
                <w:color w:val="auto"/>
              </w:rPr>
              <w:t>Wynn Resorts, Limited</w:t>
            </w:r>
          </w:p>
        </w:tc>
        <w:tc>
          <w:tcPr>
            <w:tcW w:w="22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73"/>
        </w:trPr>
        <w:tc>
          <w:tcPr>
            <w:tcW w:w="108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4380" w:type="dxa"/>
            <w:vAlign w:val="bottom"/>
            <w:gridSpan w:val="2"/>
          </w:tcPr>
          <w:p>
            <w:pPr>
              <w:ind w:left="220"/>
              <w:spacing w:after="0"/>
              <w:rPr>
                <w:sz w:val="20"/>
                <w:szCs w:val="20"/>
                <w:color w:val="auto"/>
              </w:rPr>
            </w:pPr>
            <w:r>
              <w:rPr>
                <w:rFonts w:ascii="Arial" w:cs="Arial" w:eastAsia="Arial" w:hAnsi="Arial"/>
                <w:sz w:val="20"/>
                <w:szCs w:val="20"/>
                <w:b w:val="1"/>
                <w:bCs w:val="1"/>
                <w:color w:val="auto"/>
                <w:w w:val="91"/>
              </w:rPr>
              <w:t>Address of Issuer’s Principal Executive Offices:</w:t>
            </w:r>
          </w:p>
        </w:tc>
        <w:tc>
          <w:tcPr>
            <w:tcW w:w="22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52"/>
        </w:trPr>
        <w:tc>
          <w:tcPr>
            <w:tcW w:w="1080" w:type="dxa"/>
            <w:vAlign w:val="bottom"/>
          </w:tcPr>
          <w:p>
            <w:pPr>
              <w:spacing w:after="0"/>
              <w:rPr>
                <w:sz w:val="24"/>
                <w:szCs w:val="24"/>
                <w:color w:val="auto"/>
              </w:rPr>
            </w:pPr>
          </w:p>
        </w:tc>
        <w:tc>
          <w:tcPr>
            <w:tcW w:w="4380" w:type="dxa"/>
            <w:vAlign w:val="bottom"/>
            <w:gridSpan w:val="2"/>
          </w:tcPr>
          <w:p>
            <w:pPr>
              <w:ind w:left="220"/>
              <w:spacing w:after="0"/>
              <w:rPr>
                <w:sz w:val="20"/>
                <w:szCs w:val="20"/>
                <w:color w:val="auto"/>
              </w:rPr>
            </w:pPr>
            <w:r>
              <w:rPr>
                <w:rFonts w:ascii="Arial" w:cs="Arial" w:eastAsia="Arial" w:hAnsi="Arial"/>
                <w:sz w:val="20"/>
                <w:szCs w:val="20"/>
                <w:color w:val="auto"/>
              </w:rPr>
              <w:t>3131 Las Vegas Blvd. South</w:t>
            </w:r>
          </w:p>
        </w:tc>
        <w:tc>
          <w:tcPr>
            <w:tcW w:w="22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50"/>
        </w:trPr>
        <w:tc>
          <w:tcPr>
            <w:tcW w:w="1080" w:type="dxa"/>
            <w:vAlign w:val="bottom"/>
          </w:tcPr>
          <w:p>
            <w:pPr>
              <w:spacing w:after="0"/>
              <w:rPr>
                <w:sz w:val="21"/>
                <w:szCs w:val="21"/>
                <w:color w:val="auto"/>
              </w:rPr>
            </w:pPr>
          </w:p>
        </w:tc>
        <w:tc>
          <w:tcPr>
            <w:tcW w:w="4380" w:type="dxa"/>
            <w:vAlign w:val="bottom"/>
            <w:gridSpan w:val="2"/>
          </w:tcPr>
          <w:p>
            <w:pPr>
              <w:ind w:left="220"/>
              <w:spacing w:after="0"/>
              <w:rPr>
                <w:sz w:val="20"/>
                <w:szCs w:val="20"/>
                <w:color w:val="auto"/>
              </w:rPr>
            </w:pPr>
            <w:r>
              <w:rPr>
                <w:rFonts w:ascii="Arial" w:cs="Arial" w:eastAsia="Arial" w:hAnsi="Arial"/>
                <w:sz w:val="20"/>
                <w:szCs w:val="20"/>
                <w:color w:val="auto"/>
              </w:rPr>
              <w:t>Las Vegas, Nevada 89109</w:t>
            </w:r>
          </w:p>
        </w:tc>
        <w:tc>
          <w:tcPr>
            <w:tcW w:w="2200" w:type="dxa"/>
            <w:vAlign w:val="bottom"/>
          </w:tcPr>
          <w:p>
            <w:pPr>
              <w:spacing w:after="0"/>
              <w:rPr>
                <w:sz w:val="21"/>
                <w:szCs w:val="21"/>
                <w:color w:val="auto"/>
              </w:rPr>
            </w:pPr>
          </w:p>
        </w:tc>
        <w:tc>
          <w:tcPr>
            <w:tcW w:w="3760" w:type="dxa"/>
            <w:vAlign w:val="bottom"/>
          </w:tcPr>
          <w:p>
            <w:pPr>
              <w:spacing w:after="0"/>
              <w:rPr>
                <w:sz w:val="21"/>
                <w:szCs w:val="21"/>
                <w:color w:val="auto"/>
              </w:rPr>
            </w:pPr>
          </w:p>
        </w:tc>
      </w:tr>
      <w:tr>
        <w:trPr>
          <w:trHeight w:val="473"/>
        </w:trPr>
        <w:tc>
          <w:tcPr>
            <w:tcW w:w="108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4380" w:type="dxa"/>
            <w:vAlign w:val="bottom"/>
            <w:gridSpan w:val="2"/>
          </w:tcPr>
          <w:p>
            <w:pPr>
              <w:ind w:left="220"/>
              <w:spacing w:after="0"/>
              <w:rPr>
                <w:sz w:val="20"/>
                <w:szCs w:val="20"/>
                <w:color w:val="auto"/>
              </w:rPr>
            </w:pPr>
            <w:r>
              <w:rPr>
                <w:rFonts w:ascii="Arial" w:cs="Arial" w:eastAsia="Arial" w:hAnsi="Arial"/>
                <w:sz w:val="20"/>
                <w:szCs w:val="20"/>
                <w:b w:val="1"/>
                <w:bCs w:val="1"/>
                <w:color w:val="auto"/>
              </w:rPr>
              <w:t>Name of Person Filing:</w:t>
            </w:r>
          </w:p>
        </w:tc>
        <w:tc>
          <w:tcPr>
            <w:tcW w:w="22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73"/>
        </w:trPr>
        <w:tc>
          <w:tcPr>
            <w:tcW w:w="1080" w:type="dxa"/>
            <w:vAlign w:val="bottom"/>
          </w:tcPr>
          <w:p>
            <w:pPr>
              <w:spacing w:after="0"/>
              <w:rPr>
                <w:sz w:val="24"/>
                <w:szCs w:val="24"/>
                <w:color w:val="auto"/>
              </w:rPr>
            </w:pPr>
          </w:p>
        </w:tc>
        <w:tc>
          <w:tcPr>
            <w:tcW w:w="4380" w:type="dxa"/>
            <w:vAlign w:val="bottom"/>
            <w:gridSpan w:val="2"/>
          </w:tcPr>
          <w:p>
            <w:pPr>
              <w:ind w:left="220"/>
              <w:spacing w:after="0"/>
              <w:rPr>
                <w:sz w:val="20"/>
                <w:szCs w:val="20"/>
                <w:color w:val="auto"/>
              </w:rPr>
            </w:pPr>
            <w:r>
              <w:rPr>
                <w:rFonts w:ascii="Arial" w:cs="Arial" w:eastAsia="Arial" w:hAnsi="Arial"/>
                <w:sz w:val="20"/>
                <w:szCs w:val="20"/>
                <w:color w:val="auto"/>
              </w:rPr>
              <w:t>Marsico Capital Management, LLC</w:t>
            </w:r>
          </w:p>
        </w:tc>
        <w:tc>
          <w:tcPr>
            <w:tcW w:w="22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46"/>
        </w:trPr>
        <w:tc>
          <w:tcPr>
            <w:tcW w:w="108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4380" w:type="dxa"/>
            <w:vAlign w:val="bottom"/>
            <w:gridSpan w:val="2"/>
          </w:tcPr>
          <w:p>
            <w:pPr>
              <w:ind w:left="220"/>
              <w:spacing w:after="0"/>
              <w:rPr>
                <w:sz w:val="20"/>
                <w:szCs w:val="20"/>
                <w:color w:val="auto"/>
              </w:rPr>
            </w:pPr>
            <w:r>
              <w:rPr>
                <w:rFonts w:ascii="Arial" w:cs="Arial" w:eastAsia="Arial" w:hAnsi="Arial"/>
                <w:sz w:val="20"/>
                <w:szCs w:val="20"/>
                <w:b w:val="1"/>
                <w:bCs w:val="1"/>
                <w:color w:val="auto"/>
                <w:w w:val="89"/>
              </w:rPr>
              <w:t>Address of Principal Business Office or, if None,</w:t>
            </w:r>
          </w:p>
        </w:tc>
        <w:tc>
          <w:tcPr>
            <w:tcW w:w="22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56"/>
        </w:trPr>
        <w:tc>
          <w:tcPr>
            <w:tcW w:w="1080" w:type="dxa"/>
            <w:vAlign w:val="bottom"/>
          </w:tcPr>
          <w:p>
            <w:pPr>
              <w:spacing w:after="0"/>
              <w:rPr>
                <w:sz w:val="22"/>
                <w:szCs w:val="22"/>
                <w:color w:val="auto"/>
              </w:rPr>
            </w:pPr>
          </w:p>
        </w:tc>
        <w:tc>
          <w:tcPr>
            <w:tcW w:w="4380" w:type="dxa"/>
            <w:vAlign w:val="bottom"/>
            <w:gridSpan w:val="2"/>
          </w:tcPr>
          <w:p>
            <w:pPr>
              <w:ind w:left="220"/>
              <w:spacing w:after="0"/>
              <w:rPr>
                <w:sz w:val="20"/>
                <w:szCs w:val="20"/>
                <w:color w:val="auto"/>
              </w:rPr>
            </w:pPr>
            <w:r>
              <w:rPr>
                <w:rFonts w:ascii="Arial" w:cs="Arial" w:eastAsia="Arial" w:hAnsi="Arial"/>
                <w:sz w:val="20"/>
                <w:szCs w:val="20"/>
                <w:b w:val="1"/>
                <w:bCs w:val="1"/>
                <w:color w:val="auto"/>
              </w:rPr>
              <w:t>Residence:</w:t>
            </w:r>
          </w:p>
        </w:tc>
        <w:tc>
          <w:tcPr>
            <w:tcW w:w="220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452"/>
        </w:trPr>
        <w:tc>
          <w:tcPr>
            <w:tcW w:w="1080" w:type="dxa"/>
            <w:vAlign w:val="bottom"/>
          </w:tcPr>
          <w:p>
            <w:pPr>
              <w:spacing w:after="0"/>
              <w:rPr>
                <w:sz w:val="24"/>
                <w:szCs w:val="24"/>
                <w:color w:val="auto"/>
              </w:rPr>
            </w:pPr>
          </w:p>
        </w:tc>
        <w:tc>
          <w:tcPr>
            <w:tcW w:w="4380" w:type="dxa"/>
            <w:vAlign w:val="bottom"/>
            <w:gridSpan w:val="2"/>
          </w:tcPr>
          <w:p>
            <w:pPr>
              <w:ind w:left="220"/>
              <w:spacing w:after="0"/>
              <w:rPr>
                <w:sz w:val="20"/>
                <w:szCs w:val="20"/>
                <w:color w:val="auto"/>
              </w:rPr>
            </w:pPr>
            <w:r>
              <w:rPr>
                <w:rFonts w:ascii="Arial" w:cs="Arial" w:eastAsia="Arial" w:hAnsi="Arial"/>
                <w:sz w:val="20"/>
                <w:szCs w:val="20"/>
                <w:color w:val="auto"/>
              </w:rPr>
              <w:t>1200 17</w:t>
            </w:r>
            <w:r>
              <w:rPr>
                <w:rFonts w:ascii="Arial" w:cs="Arial" w:eastAsia="Arial" w:hAnsi="Arial"/>
                <w:sz w:val="27"/>
                <w:szCs w:val="27"/>
                <w:color w:val="auto"/>
                <w:vertAlign w:val="superscript"/>
              </w:rPr>
              <w:t>th</w:t>
            </w:r>
            <w:r>
              <w:rPr>
                <w:rFonts w:ascii="Arial" w:cs="Arial" w:eastAsia="Arial" w:hAnsi="Arial"/>
                <w:sz w:val="20"/>
                <w:szCs w:val="20"/>
                <w:color w:val="auto"/>
              </w:rPr>
              <w:t xml:space="preserve"> Street, Suite 1600</w:t>
            </w:r>
          </w:p>
        </w:tc>
        <w:tc>
          <w:tcPr>
            <w:tcW w:w="22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50"/>
        </w:trPr>
        <w:tc>
          <w:tcPr>
            <w:tcW w:w="1080" w:type="dxa"/>
            <w:vAlign w:val="bottom"/>
          </w:tcPr>
          <w:p>
            <w:pPr>
              <w:spacing w:after="0"/>
              <w:rPr>
                <w:sz w:val="21"/>
                <w:szCs w:val="21"/>
                <w:color w:val="auto"/>
              </w:rPr>
            </w:pPr>
          </w:p>
        </w:tc>
        <w:tc>
          <w:tcPr>
            <w:tcW w:w="4380" w:type="dxa"/>
            <w:vAlign w:val="bottom"/>
            <w:gridSpan w:val="2"/>
          </w:tcPr>
          <w:p>
            <w:pPr>
              <w:ind w:left="220"/>
              <w:spacing w:after="0"/>
              <w:rPr>
                <w:sz w:val="20"/>
                <w:szCs w:val="20"/>
                <w:color w:val="auto"/>
              </w:rPr>
            </w:pPr>
            <w:r>
              <w:rPr>
                <w:rFonts w:ascii="Arial" w:cs="Arial" w:eastAsia="Arial" w:hAnsi="Arial"/>
                <w:sz w:val="20"/>
                <w:szCs w:val="20"/>
                <w:color w:val="auto"/>
              </w:rPr>
              <w:t>Denver, Colorado 80202</w:t>
            </w:r>
          </w:p>
        </w:tc>
        <w:tc>
          <w:tcPr>
            <w:tcW w:w="2200" w:type="dxa"/>
            <w:vAlign w:val="bottom"/>
          </w:tcPr>
          <w:p>
            <w:pPr>
              <w:spacing w:after="0"/>
              <w:rPr>
                <w:sz w:val="21"/>
                <w:szCs w:val="21"/>
                <w:color w:val="auto"/>
              </w:rPr>
            </w:pPr>
          </w:p>
        </w:tc>
        <w:tc>
          <w:tcPr>
            <w:tcW w:w="3760" w:type="dxa"/>
            <w:vAlign w:val="bottom"/>
          </w:tcPr>
          <w:p>
            <w:pPr>
              <w:spacing w:after="0"/>
              <w:rPr>
                <w:sz w:val="21"/>
                <w:szCs w:val="21"/>
                <w:color w:val="auto"/>
              </w:rPr>
            </w:pPr>
          </w:p>
        </w:tc>
      </w:tr>
      <w:tr>
        <w:trPr>
          <w:trHeight w:val="473"/>
        </w:trPr>
        <w:tc>
          <w:tcPr>
            <w:tcW w:w="108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4380" w:type="dxa"/>
            <w:vAlign w:val="bottom"/>
            <w:gridSpan w:val="2"/>
          </w:tcPr>
          <w:p>
            <w:pPr>
              <w:ind w:left="220"/>
              <w:spacing w:after="0"/>
              <w:rPr>
                <w:sz w:val="20"/>
                <w:szCs w:val="20"/>
                <w:color w:val="auto"/>
              </w:rPr>
            </w:pPr>
            <w:r>
              <w:rPr>
                <w:rFonts w:ascii="Arial" w:cs="Arial" w:eastAsia="Arial" w:hAnsi="Arial"/>
                <w:sz w:val="20"/>
                <w:szCs w:val="20"/>
                <w:b w:val="1"/>
                <w:bCs w:val="1"/>
                <w:color w:val="auto"/>
              </w:rPr>
              <w:t>Citizenship:</w:t>
            </w:r>
          </w:p>
        </w:tc>
        <w:tc>
          <w:tcPr>
            <w:tcW w:w="22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73"/>
        </w:trPr>
        <w:tc>
          <w:tcPr>
            <w:tcW w:w="1080" w:type="dxa"/>
            <w:vAlign w:val="bottom"/>
          </w:tcPr>
          <w:p>
            <w:pPr>
              <w:spacing w:after="0"/>
              <w:rPr>
                <w:sz w:val="24"/>
                <w:szCs w:val="24"/>
                <w:color w:val="auto"/>
              </w:rPr>
            </w:pPr>
          </w:p>
        </w:tc>
        <w:tc>
          <w:tcPr>
            <w:tcW w:w="4380" w:type="dxa"/>
            <w:vAlign w:val="bottom"/>
            <w:gridSpan w:val="2"/>
          </w:tcPr>
          <w:p>
            <w:pPr>
              <w:ind w:left="220"/>
              <w:spacing w:after="0"/>
              <w:rPr>
                <w:sz w:val="20"/>
                <w:szCs w:val="20"/>
                <w:color w:val="auto"/>
              </w:rPr>
            </w:pPr>
            <w:r>
              <w:rPr>
                <w:rFonts w:ascii="Arial" w:cs="Arial" w:eastAsia="Arial" w:hAnsi="Arial"/>
                <w:sz w:val="20"/>
                <w:szCs w:val="20"/>
                <w:color w:val="auto"/>
              </w:rPr>
              <w:t>Delaware</w:t>
            </w:r>
          </w:p>
        </w:tc>
        <w:tc>
          <w:tcPr>
            <w:tcW w:w="22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73"/>
        </w:trPr>
        <w:tc>
          <w:tcPr>
            <w:tcW w:w="108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4380" w:type="dxa"/>
            <w:vAlign w:val="bottom"/>
            <w:gridSpan w:val="2"/>
          </w:tcPr>
          <w:p>
            <w:pPr>
              <w:ind w:left="220"/>
              <w:spacing w:after="0"/>
              <w:rPr>
                <w:sz w:val="20"/>
                <w:szCs w:val="20"/>
                <w:color w:val="auto"/>
              </w:rPr>
            </w:pPr>
            <w:r>
              <w:rPr>
                <w:rFonts w:ascii="Arial" w:cs="Arial" w:eastAsia="Arial" w:hAnsi="Arial"/>
                <w:sz w:val="20"/>
                <w:szCs w:val="20"/>
                <w:b w:val="1"/>
                <w:bCs w:val="1"/>
                <w:color w:val="auto"/>
              </w:rPr>
              <w:t>Title of Class of Securities:</w:t>
            </w:r>
          </w:p>
        </w:tc>
        <w:tc>
          <w:tcPr>
            <w:tcW w:w="22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73"/>
        </w:trPr>
        <w:tc>
          <w:tcPr>
            <w:tcW w:w="1080" w:type="dxa"/>
            <w:vAlign w:val="bottom"/>
          </w:tcPr>
          <w:p>
            <w:pPr>
              <w:spacing w:after="0"/>
              <w:rPr>
                <w:sz w:val="24"/>
                <w:szCs w:val="24"/>
                <w:color w:val="auto"/>
              </w:rPr>
            </w:pPr>
          </w:p>
        </w:tc>
        <w:tc>
          <w:tcPr>
            <w:tcW w:w="4380" w:type="dxa"/>
            <w:vAlign w:val="bottom"/>
            <w:gridSpan w:val="2"/>
          </w:tcPr>
          <w:p>
            <w:pPr>
              <w:ind w:left="220"/>
              <w:spacing w:after="0"/>
              <w:rPr>
                <w:sz w:val="20"/>
                <w:szCs w:val="20"/>
                <w:color w:val="auto"/>
              </w:rPr>
            </w:pPr>
            <w:r>
              <w:rPr>
                <w:rFonts w:ascii="Arial" w:cs="Arial" w:eastAsia="Arial" w:hAnsi="Arial"/>
                <w:sz w:val="20"/>
                <w:szCs w:val="20"/>
                <w:color w:val="auto"/>
              </w:rPr>
              <w:t>Common Stock</w:t>
            </w:r>
          </w:p>
        </w:tc>
        <w:tc>
          <w:tcPr>
            <w:tcW w:w="22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73"/>
        </w:trPr>
        <w:tc>
          <w:tcPr>
            <w:tcW w:w="108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4380" w:type="dxa"/>
            <w:vAlign w:val="bottom"/>
            <w:gridSpan w:val="2"/>
          </w:tcPr>
          <w:p>
            <w:pPr>
              <w:ind w:left="220"/>
              <w:spacing w:after="0"/>
              <w:rPr>
                <w:sz w:val="20"/>
                <w:szCs w:val="20"/>
                <w:color w:val="auto"/>
              </w:rPr>
            </w:pPr>
            <w:r>
              <w:rPr>
                <w:rFonts w:ascii="Arial" w:cs="Arial" w:eastAsia="Arial" w:hAnsi="Arial"/>
                <w:sz w:val="20"/>
                <w:szCs w:val="20"/>
                <w:b w:val="1"/>
                <w:bCs w:val="1"/>
                <w:color w:val="auto"/>
              </w:rPr>
              <w:t>CUSIP Number:</w:t>
            </w:r>
          </w:p>
        </w:tc>
        <w:tc>
          <w:tcPr>
            <w:tcW w:w="22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73"/>
        </w:trPr>
        <w:tc>
          <w:tcPr>
            <w:tcW w:w="1080" w:type="dxa"/>
            <w:vAlign w:val="bottom"/>
          </w:tcPr>
          <w:p>
            <w:pPr>
              <w:spacing w:after="0"/>
              <w:rPr>
                <w:sz w:val="24"/>
                <w:szCs w:val="24"/>
                <w:color w:val="auto"/>
              </w:rPr>
            </w:pPr>
          </w:p>
        </w:tc>
        <w:tc>
          <w:tcPr>
            <w:tcW w:w="2720" w:type="dxa"/>
            <w:vAlign w:val="bottom"/>
          </w:tcPr>
          <w:p>
            <w:pPr>
              <w:ind w:left="220"/>
              <w:spacing w:after="0"/>
              <w:rPr>
                <w:sz w:val="20"/>
                <w:szCs w:val="20"/>
                <w:color w:val="auto"/>
              </w:rPr>
            </w:pPr>
            <w:r>
              <w:rPr>
                <w:rFonts w:ascii="Arial" w:cs="Arial" w:eastAsia="Arial" w:hAnsi="Arial"/>
                <w:sz w:val="20"/>
                <w:szCs w:val="20"/>
                <w:color w:val="auto"/>
              </w:rPr>
              <w:t>983134107</w:t>
            </w:r>
          </w:p>
        </w:tc>
        <w:tc>
          <w:tcPr>
            <w:tcW w:w="1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73"/>
        </w:trPr>
        <w:tc>
          <w:tcPr>
            <w:tcW w:w="108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10340" w:type="dxa"/>
            <w:vAlign w:val="bottom"/>
            <w:gridSpan w:val="4"/>
          </w:tcPr>
          <w:p>
            <w:pPr>
              <w:ind w:left="220"/>
              <w:spacing w:after="0"/>
              <w:rPr>
                <w:sz w:val="20"/>
                <w:szCs w:val="20"/>
                <w:color w:val="auto"/>
              </w:rPr>
            </w:pPr>
            <w:r>
              <w:rPr>
                <w:rFonts w:ascii="Arial" w:cs="Arial" w:eastAsia="Arial" w:hAnsi="Arial"/>
                <w:sz w:val="20"/>
                <w:szCs w:val="20"/>
                <w:b w:val="1"/>
                <w:bCs w:val="1"/>
                <w:color w:val="auto"/>
                <w:w w:val="98"/>
              </w:rPr>
              <w:t>If This Statement is Filed Pursuant to Rule 13d-1(b), or 13d-2(b) or (c), Check Whether the Person Filing is a:</w:t>
            </w:r>
          </w:p>
        </w:tc>
      </w:tr>
    </w:tbl>
    <w:p>
      <w:pPr>
        <w:spacing w:after="0" w:line="222" w:lineRule="exact"/>
        <w:rPr>
          <w:sz w:val="20"/>
          <w:szCs w:val="20"/>
          <w:color w:val="auto"/>
        </w:rPr>
      </w:pPr>
    </w:p>
    <w:p>
      <w:pPr>
        <w:ind w:left="2600" w:hanging="647"/>
        <w:spacing w:after="0"/>
        <w:tabs>
          <w:tab w:leader="none" w:pos="26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w:t>
      </w:r>
      <w:r>
        <w:rPr>
          <w:rFonts w:ascii="Arial" w:cs="Arial" w:eastAsia="Arial" w:hAnsi="Arial"/>
          <w:sz w:val="16"/>
          <w:szCs w:val="16"/>
          <w:color w:val="auto"/>
        </w:rPr>
        <w:t>Broker or dealer registered under Section 15 of the Exchange Act.</w:t>
      </w:r>
    </w:p>
    <w:p>
      <w:pPr>
        <w:spacing w:after="0" w:line="15" w:lineRule="exact"/>
        <w:rPr>
          <w:rFonts w:ascii="Arial" w:cs="Arial" w:eastAsia="Arial" w:hAnsi="Arial"/>
          <w:sz w:val="20"/>
          <w:szCs w:val="20"/>
          <w:color w:val="auto"/>
        </w:rPr>
      </w:pPr>
    </w:p>
    <w:p>
      <w:pPr>
        <w:ind w:left="2600" w:hanging="647"/>
        <w:spacing w:after="0"/>
        <w:tabs>
          <w:tab w:leader="none" w:pos="26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w:t>
      </w:r>
      <w:r>
        <w:rPr>
          <w:rFonts w:ascii="Arial" w:cs="Arial" w:eastAsia="Arial" w:hAnsi="Arial"/>
          <w:sz w:val="18"/>
          <w:szCs w:val="18"/>
          <w:color w:val="auto"/>
        </w:rPr>
        <w:t>Bank as defined in Section 3(a)(6) of the Exchange Act.</w:t>
      </w:r>
    </w:p>
    <w:p>
      <w:pPr>
        <w:ind w:left="2600" w:hanging="647"/>
        <w:spacing w:after="0"/>
        <w:tabs>
          <w:tab w:leader="none" w:pos="26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w:t>
      </w:r>
      <w:r>
        <w:rPr>
          <w:rFonts w:ascii="Arial" w:cs="Arial" w:eastAsia="Arial" w:hAnsi="Arial"/>
          <w:sz w:val="16"/>
          <w:szCs w:val="16"/>
          <w:color w:val="auto"/>
        </w:rPr>
        <w:t>Insurance company as defined in Section 3(a)(19) of the Exchange Act.</w:t>
      </w:r>
    </w:p>
    <w:p>
      <w:pPr>
        <w:ind w:left="2600" w:hanging="647"/>
        <w:spacing w:after="0"/>
        <w:tabs>
          <w:tab w:leader="none" w:pos="26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w:t>
      </w:r>
      <w:r>
        <w:rPr>
          <w:rFonts w:ascii="Arial" w:cs="Arial" w:eastAsia="Arial" w:hAnsi="Arial"/>
          <w:sz w:val="16"/>
          <w:szCs w:val="16"/>
          <w:color w:val="auto"/>
        </w:rPr>
        <w:t>Investment company registered under Section 8 of the Investment Company Act.</w:t>
      </w:r>
    </w:p>
    <w:p>
      <w:pPr>
        <w:ind w:left="2600" w:hanging="647"/>
        <w:spacing w:after="0"/>
        <w:tabs>
          <w:tab w:leader="none" w:pos="2600" w:val="left"/>
        </w:tabs>
        <w:numPr>
          <w:ilvl w:val="0"/>
          <w:numId w:val="9"/>
        </w:numPr>
        <w:rPr>
          <w:rFonts w:ascii="Arial" w:cs="Arial" w:eastAsia="Arial" w:hAnsi="Arial"/>
          <w:sz w:val="20"/>
          <w:szCs w:val="20"/>
          <w:color w:val="auto"/>
        </w:rPr>
      </w:pPr>
      <w:r>
        <w:rPr>
          <w:rFonts w:ascii="Arial" w:cs="Arial" w:eastAsia="Arial" w:hAnsi="Arial"/>
          <w:sz w:val="20"/>
          <w:szCs w:val="20"/>
          <w:color w:val="auto"/>
        </w:rPr>
        <w:t>[X]</w:t>
      </w:r>
      <w:r>
        <w:rPr>
          <w:rFonts w:ascii="Arial" w:cs="Arial" w:eastAsia="Arial" w:hAnsi="Arial"/>
          <w:sz w:val="18"/>
          <w:szCs w:val="18"/>
          <w:color w:val="auto"/>
        </w:rPr>
        <w:t>An investment adviser in accordance with Rule 13d-1(b)(1)(ii)(E);</w:t>
      </w:r>
    </w:p>
    <w:p>
      <w:pPr>
        <w:ind w:left="2600" w:hanging="647"/>
        <w:spacing w:after="0"/>
        <w:tabs>
          <w:tab w:leader="none" w:pos="26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w:t>
      </w:r>
      <w:r>
        <w:rPr>
          <w:rFonts w:ascii="Arial" w:cs="Arial" w:eastAsia="Arial" w:hAnsi="Arial"/>
          <w:sz w:val="18"/>
          <w:szCs w:val="18"/>
          <w:color w:val="auto"/>
        </w:rPr>
        <w:t>An employee benefit plan or endowment fund in accordance with Rule 13d-1(b)(1)(ii)(F);</w:t>
      </w:r>
    </w:p>
    <w:p>
      <w:pPr>
        <w:ind w:left="2600" w:hanging="647"/>
        <w:spacing w:after="0"/>
        <w:tabs>
          <w:tab w:leader="none" w:pos="26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w:t>
      </w:r>
      <w:r>
        <w:rPr>
          <w:rFonts w:ascii="Arial" w:cs="Arial" w:eastAsia="Arial" w:hAnsi="Arial"/>
          <w:sz w:val="18"/>
          <w:szCs w:val="18"/>
          <w:color w:val="auto"/>
        </w:rPr>
        <w:t>A parent holding company or control person in accordance with Rule 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15"/>
        </w:trPr>
        <w:tc>
          <w:tcPr>
            <w:tcW w:w="3800" w:type="dxa"/>
            <w:vAlign w:val="bottom"/>
            <w:tcBorders>
              <w:top w:val="single" w:sz="8" w:color="auto"/>
              <w:left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CUSIP No. 983134107</w:t>
            </w:r>
          </w:p>
        </w:tc>
        <w:tc>
          <w:tcPr>
            <w:tcW w:w="3860" w:type="dxa"/>
            <w:vAlign w:val="bottom"/>
            <w:tcBorders>
              <w:right w:val="single" w:sz="8" w:color="auto"/>
            </w:tcBorders>
          </w:tcPr>
          <w:p>
            <w:pPr>
              <w:ind w:left="1740"/>
              <w:spacing w:after="0"/>
              <w:rPr>
                <w:sz w:val="20"/>
                <w:szCs w:val="20"/>
                <w:color w:val="auto"/>
              </w:rPr>
            </w:pPr>
            <w:r>
              <w:rPr>
                <w:rFonts w:ascii="Arial" w:cs="Arial" w:eastAsia="Arial" w:hAnsi="Arial"/>
                <w:sz w:val="20"/>
                <w:szCs w:val="20"/>
                <w:b w:val="1"/>
                <w:bCs w:val="1"/>
                <w:color w:val="auto"/>
              </w:rPr>
              <w:t>13G</w:t>
            </w:r>
          </w:p>
        </w:tc>
        <w:tc>
          <w:tcPr>
            <w:tcW w:w="3760" w:type="dxa"/>
            <w:vAlign w:val="bottom"/>
            <w:tcBorders>
              <w:top w:val="single" w:sz="8" w:color="auto"/>
              <w:right w:val="single" w:sz="8" w:color="auto"/>
            </w:tcBorders>
          </w:tcPr>
          <w:p>
            <w:pPr>
              <w:ind w:left="1160"/>
              <w:spacing w:after="0"/>
              <w:rPr>
                <w:sz w:val="20"/>
                <w:szCs w:val="20"/>
                <w:color w:val="auto"/>
              </w:rPr>
            </w:pPr>
            <w:r>
              <w:rPr>
                <w:rFonts w:ascii="Arial" w:cs="Arial" w:eastAsia="Arial" w:hAnsi="Arial"/>
                <w:sz w:val="20"/>
                <w:szCs w:val="20"/>
                <w:color w:val="auto"/>
              </w:rPr>
              <w:t>Page 4 of 5 Pages</w:t>
            </w:r>
          </w:p>
        </w:tc>
      </w:tr>
      <w:tr>
        <w:trPr>
          <w:trHeight w:val="57"/>
        </w:trPr>
        <w:tc>
          <w:tcPr>
            <w:tcW w:w="3800" w:type="dxa"/>
            <w:vAlign w:val="bottom"/>
            <w:tcBorders>
              <w:left w:val="single" w:sz="8" w:color="auto"/>
              <w:bottom w:val="single" w:sz="8" w:color="auto"/>
              <w:right w:val="single" w:sz="8" w:color="auto"/>
            </w:tcBorders>
          </w:tcPr>
          <w:p>
            <w:pPr>
              <w:spacing w:after="0"/>
              <w:rPr>
                <w:sz w:val="4"/>
                <w:szCs w:val="4"/>
                <w:color w:val="auto"/>
              </w:rPr>
            </w:pPr>
          </w:p>
        </w:tc>
        <w:tc>
          <w:tcPr>
            <w:tcW w:w="3860" w:type="dxa"/>
            <w:vAlign w:val="bottom"/>
            <w:tcBorders>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r>
    </w:tbl>
    <w:p>
      <w:pPr>
        <w:spacing w:after="0" w:line="226" w:lineRule="exact"/>
        <w:rPr>
          <w:sz w:val="20"/>
          <w:szCs w:val="20"/>
          <w:color w:val="auto"/>
        </w:rPr>
      </w:pPr>
    </w:p>
    <w:p>
      <w:pPr>
        <w:ind w:left="2600" w:hanging="647"/>
        <w:spacing w:after="0"/>
        <w:tabs>
          <w:tab w:leader="none" w:pos="26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w:t>
      </w:r>
      <w:r>
        <w:rPr>
          <w:rFonts w:ascii="Arial" w:cs="Arial" w:eastAsia="Arial" w:hAnsi="Arial"/>
          <w:sz w:val="16"/>
          <w:szCs w:val="16"/>
          <w:color w:val="auto"/>
        </w:rPr>
        <w:t>A savings association as defined in Section 3(b) of the Federal Deposit Insurance Act;</w:t>
      </w:r>
    </w:p>
    <w:p>
      <w:pPr>
        <w:spacing w:after="0" w:line="15" w:lineRule="exact"/>
        <w:rPr>
          <w:rFonts w:ascii="Arial" w:cs="Arial" w:eastAsia="Arial" w:hAnsi="Arial"/>
          <w:sz w:val="20"/>
          <w:szCs w:val="20"/>
          <w:color w:val="auto"/>
        </w:rPr>
      </w:pPr>
    </w:p>
    <w:p>
      <w:pPr>
        <w:ind w:left="3240" w:hanging="1287"/>
        <w:spacing w:after="0" w:line="239" w:lineRule="auto"/>
        <w:tabs>
          <w:tab w:leader="none" w:pos="2592" w:val="left"/>
        </w:tabs>
        <w:numPr>
          <w:ilvl w:val="0"/>
          <w:numId w:val="10"/>
        </w:numPr>
        <w:rPr>
          <w:rFonts w:ascii="Arial" w:cs="Arial" w:eastAsia="Arial" w:hAnsi="Arial"/>
          <w:sz w:val="20"/>
          <w:szCs w:val="20"/>
          <w:color w:val="auto"/>
        </w:rPr>
      </w:pPr>
      <w:r>
        <w:rPr>
          <w:rFonts w:ascii="Arial" w:cs="Arial" w:eastAsia="Arial" w:hAnsi="Arial"/>
          <w:sz w:val="20"/>
          <w:szCs w:val="20"/>
          <w:color w:val="auto"/>
        </w:rPr>
        <w:t>[ ]A church plan that is excluded from the definition of an investment company under Section 3(c)(14) of the Investment Company Act;</w:t>
      </w:r>
    </w:p>
    <w:p>
      <w:pPr>
        <w:spacing w:after="0" w:line="1" w:lineRule="exact"/>
        <w:rPr>
          <w:rFonts w:ascii="Arial" w:cs="Arial" w:eastAsia="Arial" w:hAnsi="Arial"/>
          <w:sz w:val="20"/>
          <w:szCs w:val="20"/>
          <w:color w:val="auto"/>
        </w:rPr>
      </w:pPr>
    </w:p>
    <w:p>
      <w:pPr>
        <w:ind w:left="2600" w:hanging="647"/>
        <w:spacing w:after="0"/>
        <w:tabs>
          <w:tab w:leader="none" w:pos="26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w:t>
      </w:r>
      <w:r>
        <w:rPr>
          <w:rFonts w:ascii="Arial" w:cs="Arial" w:eastAsia="Arial" w:hAnsi="Arial"/>
          <w:sz w:val="18"/>
          <w:szCs w:val="18"/>
          <w:color w:val="auto"/>
        </w:rPr>
        <w:t>Group, in accordance with Rule 13d-1(b)(1)(ii)(J).</w:t>
      </w:r>
    </w:p>
    <w:p>
      <w:pPr>
        <w:spacing w:after="0" w:line="227"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If this statement is filed pursuant to Rule 13d-1(c), check this box.  [ ]</w:t>
      </w: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49" w:lineRule="exact"/>
        <w:rPr>
          <w:sz w:val="20"/>
          <w:szCs w:val="20"/>
          <w:color w:val="auto"/>
        </w:rPr>
      </w:pPr>
    </w:p>
    <w:p>
      <w:pPr>
        <w:ind w:left="1300"/>
        <w:spacing w:after="0" w:line="260" w:lineRule="auto"/>
        <w:rPr>
          <w:sz w:val="20"/>
          <w:szCs w:val="20"/>
          <w:color w:val="auto"/>
        </w:rPr>
      </w:pPr>
      <w:r>
        <w:rPr>
          <w:rFonts w:ascii="Arial" w:cs="Arial" w:eastAsia="Arial" w:hAnsi="Arial"/>
          <w:sz w:val="20"/>
          <w:szCs w:val="20"/>
          <w:color w:val="auto"/>
        </w:rPr>
        <w:t>With respect to the beneficial ownership of the reporting person, see Items 5 through 11 of the cover pages to this Schedule 13G, which are incorporated herein by reference.</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ind w:left="1300"/>
        <w:spacing w:after="0" w:line="260"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Not applicable.</w:t>
      </w:r>
    </w:p>
    <w:p>
      <w:pPr>
        <w:spacing w:after="0" w:line="237" w:lineRule="exact"/>
        <w:rPr>
          <w:sz w:val="20"/>
          <w:szCs w:val="20"/>
          <w:color w:val="auto"/>
        </w:rPr>
      </w:pPr>
    </w:p>
    <w:p>
      <w:pPr>
        <w:ind w:left="1300" w:right="580" w:hanging="1296"/>
        <w:spacing w:after="0" w:line="267" w:lineRule="auto"/>
        <w:tabs>
          <w:tab w:leader="none" w:pos="12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Not applicable.</w:t>
      </w: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49" w:lineRule="exact"/>
        <w:rPr>
          <w:sz w:val="20"/>
          <w:szCs w:val="20"/>
          <w:color w:val="auto"/>
        </w:rPr>
      </w:pPr>
    </w:p>
    <w:p>
      <w:pPr>
        <w:jc w:val="center"/>
        <w:ind w:right="7600"/>
        <w:spacing w:after="0"/>
        <w:rPr>
          <w:sz w:val="20"/>
          <w:szCs w:val="20"/>
          <w:color w:val="auto"/>
        </w:rPr>
      </w:pPr>
      <w:r>
        <w:rPr>
          <w:rFonts w:ascii="Arial" w:cs="Arial" w:eastAsia="Arial" w:hAnsi="Arial"/>
          <w:sz w:val="20"/>
          <w:szCs w:val="20"/>
          <w:color w:val="auto"/>
        </w:rPr>
        <w:t>Not applicable.</w:t>
      </w: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15"/>
        </w:trPr>
        <w:tc>
          <w:tcPr>
            <w:tcW w:w="3800" w:type="dxa"/>
            <w:vAlign w:val="bottom"/>
            <w:tcBorders>
              <w:top w:val="single" w:sz="8" w:color="auto"/>
              <w:left w:val="single" w:sz="8" w:color="auto"/>
              <w:right w:val="single" w:sz="8" w:color="auto"/>
            </w:tcBorders>
            <w:gridSpan w:val="2"/>
          </w:tcPr>
          <w:p>
            <w:pPr>
              <w:ind w:left="260"/>
              <w:spacing w:after="0"/>
              <w:rPr>
                <w:sz w:val="20"/>
                <w:szCs w:val="20"/>
                <w:color w:val="auto"/>
              </w:rPr>
            </w:pPr>
            <w:r>
              <w:rPr>
                <w:rFonts w:ascii="Arial" w:cs="Arial" w:eastAsia="Arial" w:hAnsi="Arial"/>
                <w:sz w:val="20"/>
                <w:szCs w:val="20"/>
                <w:color w:val="auto"/>
              </w:rPr>
              <w:t>CUSIP No. 983134107</w:t>
            </w:r>
          </w:p>
        </w:tc>
        <w:tc>
          <w:tcPr>
            <w:tcW w:w="3860" w:type="dxa"/>
            <w:vAlign w:val="bottom"/>
            <w:tcBorders>
              <w:right w:val="single" w:sz="8" w:color="auto"/>
            </w:tcBorders>
          </w:tcPr>
          <w:p>
            <w:pPr>
              <w:ind w:left="1740"/>
              <w:spacing w:after="0"/>
              <w:rPr>
                <w:sz w:val="20"/>
                <w:szCs w:val="20"/>
                <w:color w:val="auto"/>
              </w:rPr>
            </w:pPr>
            <w:r>
              <w:rPr>
                <w:rFonts w:ascii="Arial" w:cs="Arial" w:eastAsia="Arial" w:hAnsi="Arial"/>
                <w:sz w:val="20"/>
                <w:szCs w:val="20"/>
                <w:b w:val="1"/>
                <w:bCs w:val="1"/>
                <w:color w:val="auto"/>
              </w:rPr>
              <w:t>13G</w:t>
            </w:r>
          </w:p>
        </w:tc>
        <w:tc>
          <w:tcPr>
            <w:tcW w:w="3760" w:type="dxa"/>
            <w:vAlign w:val="bottom"/>
            <w:tcBorders>
              <w:top w:val="single" w:sz="8" w:color="auto"/>
              <w:right w:val="single" w:sz="8" w:color="auto"/>
            </w:tcBorders>
          </w:tcPr>
          <w:p>
            <w:pPr>
              <w:ind w:left="1160"/>
              <w:spacing w:after="0"/>
              <w:rPr>
                <w:sz w:val="20"/>
                <w:szCs w:val="20"/>
                <w:color w:val="auto"/>
              </w:rPr>
            </w:pPr>
            <w:r>
              <w:rPr>
                <w:rFonts w:ascii="Arial" w:cs="Arial" w:eastAsia="Arial" w:hAnsi="Arial"/>
                <w:sz w:val="20"/>
                <w:szCs w:val="20"/>
                <w:color w:val="auto"/>
              </w:rPr>
              <w:t>Page 5 of 5 Pages</w:t>
            </w:r>
          </w:p>
        </w:tc>
      </w:tr>
      <w:tr>
        <w:trPr>
          <w:trHeight w:val="57"/>
        </w:trPr>
        <w:tc>
          <w:tcPr>
            <w:tcW w:w="1000" w:type="dxa"/>
            <w:vAlign w:val="bottom"/>
            <w:tcBorders>
              <w:left w:val="single" w:sz="8" w:color="auto"/>
              <w:bottom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3860" w:type="dxa"/>
            <w:vAlign w:val="bottom"/>
            <w:tcBorders>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r>
      <w:tr>
        <w:trPr>
          <w:trHeight w:val="477"/>
        </w:trPr>
        <w:tc>
          <w:tcPr>
            <w:tcW w:w="1000" w:type="dxa"/>
            <w:vAlign w:val="bottom"/>
          </w:tcPr>
          <w:p>
            <w:pPr>
              <w:spacing w:after="0"/>
              <w:rPr>
                <w:sz w:val="20"/>
                <w:szCs w:val="20"/>
                <w:color w:val="auto"/>
              </w:rPr>
            </w:pPr>
            <w:r>
              <w:rPr>
                <w:rFonts w:ascii="Arial" w:cs="Arial" w:eastAsia="Arial" w:hAnsi="Arial"/>
                <w:sz w:val="20"/>
                <w:szCs w:val="20"/>
                <w:b w:val="1"/>
                <w:bCs w:val="1"/>
                <w:color w:val="auto"/>
              </w:rPr>
              <w:t>Item 10.</w:t>
            </w:r>
          </w:p>
        </w:tc>
        <w:tc>
          <w:tcPr>
            <w:tcW w:w="2800" w:type="dxa"/>
            <w:vAlign w:val="bottom"/>
          </w:tcPr>
          <w:p>
            <w:pPr>
              <w:ind w:left="300"/>
              <w:spacing w:after="0"/>
              <w:rPr>
                <w:sz w:val="20"/>
                <w:szCs w:val="20"/>
                <w:color w:val="auto"/>
              </w:rPr>
            </w:pPr>
            <w:r>
              <w:rPr>
                <w:rFonts w:ascii="Arial" w:cs="Arial" w:eastAsia="Arial" w:hAnsi="Arial"/>
                <w:sz w:val="20"/>
                <w:szCs w:val="20"/>
                <w:b w:val="1"/>
                <w:bCs w:val="1"/>
                <w:color w:val="auto"/>
              </w:rPr>
              <w:t>Certification:</w:t>
            </w:r>
          </w:p>
        </w:tc>
        <w:tc>
          <w:tcPr>
            <w:tcW w:w="386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pacing w:after="0" w:line="222" w:lineRule="exact"/>
        <w:rPr>
          <w:sz w:val="20"/>
          <w:szCs w:val="20"/>
          <w:color w:val="auto"/>
        </w:rPr>
      </w:pPr>
    </w:p>
    <w:p>
      <w:pPr>
        <w:jc w:val="both"/>
        <w:ind w:left="1300"/>
        <w:spacing w:after="0" w:line="263" w:lineRule="auto"/>
        <w:rPr>
          <w:sz w:val="20"/>
          <w:szCs w:val="20"/>
          <w:color w:val="auto"/>
        </w:rPr>
      </w:pPr>
      <w:r>
        <w:rPr>
          <w:rFonts w:ascii="Arial" w:cs="Arial" w:eastAsia="Arial" w:hAnsi="Arial"/>
          <w:sz w:val="19"/>
          <w:szCs w:val="19"/>
          <w:color w:val="auto"/>
        </w:rPr>
        <w:t>By signing below each of the undersigned certifies that, to the best of such undersigned’s knowledge and belief, the securities referred to above were acquired and are held in the ordinary course of business and were not acquired and are not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jc w:val="both"/>
        <w:ind w:left="1300"/>
        <w:spacing w:after="0" w:line="260" w:lineRule="auto"/>
        <w:rPr>
          <w:sz w:val="20"/>
          <w:szCs w:val="20"/>
          <w:color w:val="auto"/>
        </w:rPr>
      </w:pPr>
      <w:r>
        <w:rPr>
          <w:rFonts w:ascii="Arial" w:cs="Arial" w:eastAsia="Arial" w:hAnsi="Arial"/>
          <w:sz w:val="20"/>
          <w:szCs w:val="20"/>
          <w:color w:val="auto"/>
        </w:rPr>
        <w:t>This report is not an admission that Marsico Capital Management, LLC (“MCM”) is the beneficial owner of any securities covered by this report, and MCM expressly disclaims beneficial ownership of all shares reported herein.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w:t>
      </w:r>
    </w:p>
    <w:p>
      <w:pPr>
        <w:spacing w:after="0" w:line="24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14, 2013</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Marsico Capital Management, LLC</w:t>
      </w:r>
    </w:p>
    <w:p>
      <w:pPr>
        <w:spacing w:after="0" w:line="249" w:lineRule="exact"/>
        <w:rPr>
          <w:sz w:val="20"/>
          <w:szCs w:val="20"/>
          <w:color w:val="auto"/>
        </w:rPr>
      </w:pPr>
    </w:p>
    <w:p>
      <w:pPr>
        <w:spacing w:after="0"/>
        <w:tabs>
          <w:tab w:leader="none" w:pos="560" w:val="left"/>
        </w:tabs>
        <w:rPr>
          <w:sz w:val="20"/>
          <w:szCs w:val="20"/>
          <w:color w:val="auto"/>
        </w:rPr>
      </w:pPr>
      <w:r>
        <w:rPr>
          <w:rFonts w:ascii="Arial" w:cs="Arial" w:eastAsia="Arial" w:hAnsi="Arial"/>
          <w:sz w:val="20"/>
          <w:szCs w:val="20"/>
          <w:color w:val="auto"/>
        </w:rPr>
        <w:t>By:</w:t>
        <w:tab/>
        <w:t>/s/ NEIL L GLOUDE</w:t>
      </w:r>
    </w:p>
    <w:p>
      <w:pPr>
        <w:spacing w:after="0" w:line="16"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680" w:type="dxa"/>
            <w:vAlign w:val="bottom"/>
            <w:tcBorders>
              <w:top w:val="single" w:sz="8" w:color="auto"/>
            </w:tcBorders>
          </w:tcPr>
          <w:p>
            <w:pPr>
              <w:spacing w:after="0" w:line="220" w:lineRule="exact"/>
              <w:rPr>
                <w:sz w:val="20"/>
                <w:szCs w:val="20"/>
                <w:color w:val="auto"/>
              </w:rPr>
            </w:pPr>
            <w:r>
              <w:rPr>
                <w:rFonts w:ascii="Arial" w:cs="Arial" w:eastAsia="Arial" w:hAnsi="Arial"/>
                <w:sz w:val="20"/>
                <w:szCs w:val="20"/>
                <w:color w:val="auto"/>
              </w:rPr>
              <w:t>Name:</w:t>
            </w:r>
          </w:p>
        </w:tc>
        <w:tc>
          <w:tcPr>
            <w:tcW w:w="3320" w:type="dxa"/>
            <w:vAlign w:val="bottom"/>
            <w:tcBorders>
              <w:top w:val="single" w:sz="8" w:color="auto"/>
            </w:tcBorders>
          </w:tcPr>
          <w:p>
            <w:pPr>
              <w:ind w:left="120"/>
              <w:spacing w:after="0" w:line="220" w:lineRule="exact"/>
              <w:rPr>
                <w:sz w:val="20"/>
                <w:szCs w:val="20"/>
                <w:color w:val="auto"/>
              </w:rPr>
            </w:pPr>
            <w:r>
              <w:rPr>
                <w:rFonts w:ascii="Arial" w:cs="Arial" w:eastAsia="Arial" w:hAnsi="Arial"/>
                <w:sz w:val="20"/>
                <w:szCs w:val="20"/>
                <w:color w:val="auto"/>
              </w:rPr>
              <w:t>Neil L. Gloude</w:t>
            </w:r>
          </w:p>
        </w:tc>
      </w:t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3320" w:type="dxa"/>
            <w:vAlign w:val="bottom"/>
          </w:tcPr>
          <w:p>
            <w:pPr>
              <w:ind w:left="120"/>
              <w:spacing w:after="0"/>
              <w:rPr>
                <w:sz w:val="20"/>
                <w:szCs w:val="20"/>
                <w:color w:val="auto"/>
              </w:rPr>
            </w:pPr>
            <w:r>
              <w:rPr>
                <w:rFonts w:ascii="Arial" w:cs="Arial" w:eastAsia="Arial" w:hAnsi="Arial"/>
                <w:sz w:val="20"/>
                <w:szCs w:val="20"/>
                <w:color w:val="auto"/>
              </w:rPr>
              <w:t>Executive Vice President</w:t>
            </w:r>
          </w:p>
        </w:tc>
      </w:tr>
    </w:tbl>
    <w:p>
      <w:pPr>
        <w:spacing w:after="0" w:line="1" w:lineRule="exact"/>
        <w:rPr>
          <w:sz w:val="20"/>
          <w:szCs w:val="20"/>
          <w:color w:val="auto"/>
        </w:rPr>
      </w:pPr>
    </w:p>
    <w:sectPr>
      <w:pgSz w:w="11900" w:h="16838" w:orient="portrait"/>
      <w:cols w:equalWidth="0" w:num="1">
        <w:col w:w="11420"/>
      </w:cols>
      <w:pgMar w:left="240" w:top="5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2]"/>
      <w:numFmt w:val="lowerRoman"/>
      <w:start w:val="10"/>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9"/>
      <w:numFmt w:val="bullet"/>
      <w:start w:val="1"/>
    </w:lvl>
  </w:abstractNum>
  <w:abstractNum w:abstractNumId="6">
    <w:nsid w:val="515F007C"/>
    <w:multiLevelType w:val="hybridMultilevel"/>
    <w:lvl w:ilvl="0">
      <w:lvlJc w:val="left"/>
      <w:lvlText w:val="%1"/>
      <w:numFmt w:val="decimal"/>
      <w:start w:val="10"/>
    </w:lvl>
  </w:abstractNum>
  <w:abstractNum w:abstractNumId="7">
    <w:nsid w:val="5BD062C2"/>
    <w:multiLevelType w:val="hybridMultilevel"/>
    <w:lvl w:ilvl="0">
      <w:lvlJc w:val="left"/>
      <w:lvlText w:val="%1"/>
      <w:numFmt w:val="decimal"/>
      <w:start w:val="1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2019-12-07T04:35:20Z</dcterms:created>
  <dcterms:modified xsi:type="dcterms:W3CDTF">2019-12-07T04:35:20Z</dcterms:modified>
</cp:coreProperties>
</file>