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Byrne Richard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04/30/2025</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224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04/30/2025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3,066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21,554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April 30, 2026,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Richard J.  05/02/2025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212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2025-05-02T19:20:31Z</dcterms:created>
  <dcterms:modified xsi:type="dcterms:W3CDTF">2025-05-02T19:20:31Z</dcterms:modified>
</cp:coreProperties>
</file>