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SATRE PHILIP G</w:t>
              </w:r>
            </w:hyperlink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60" w:type="dxa"/>
            <w:vAlign w:val="bottom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02/18/2025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92.18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34,195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21,289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Philip G.</w:t>
        <w:tab/>
        <w:t>02/18/2025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Satre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260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0747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2025-02-18T20:34:11Z</dcterms:created>
  <dcterms:modified xsi:type="dcterms:W3CDTF">2025-02-18T20:34:11Z</dcterms:modified>
</cp:coreProperties>
</file>