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Wynn Kevyn Q.</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9,539,077.00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9,539,077.00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9,539,077.00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9,439,351 shares of Common Stock owned by Elaine P. Wynn Family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- 2016 dtd 5/24/2016 and 99,726 shares of Common Stock owned by EPW 2020 Five Year Trust dtd 3/31/2020, for each of which the reporting person serves as trustee. (2) Based on 103,976,531 shares outstanding as of July 30, 2025, as reported in the issuer's Quarterly report on Form 10-Q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Wynn Gillian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9,539,077.00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9,539,077.00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9,539,077.00</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9.17 %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Consists of 9,439,351 shares of Common Stock owned by Elaine P. Wynn Family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 - 2016 dtd 5/24/2016 and 99,726 shares of Common Stock owned by EPW 2020 Five Year Trust dtd 3/31/2020, for each of which the reporting person serves as trustee. (2) Based on 103,976,531 shares outstanding as of July 30, 2025, as reported in the issuer's Quarterly report on Form 10-Q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Elaine P. Wynn Family Trust - 2016 dtd 5/24/2016</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26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9,439,351.00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9,439,351.00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9,439,351.00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264" w:gutter="0" w:footer="0" w:header="0"/>
          <w:type w:val="continuous"/>
        </w:sectPr>
      </w:pPr>
    </w:p>
    <w:p>
      <w:pPr>
        <w:spacing w:after="0" w:line="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Based on 103,976,531 shares outstanding as of July 30, 2025, as reported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Quarterly report on Form 10-Q for the quarter ended June 30, 2025.</w:t>
      </w:r>
    </w:p>
    <w:p>
      <w:pPr>
        <w:sectPr>
          <w:pgSz w:w="11900" w:h="16838" w:orient="portrait"/>
          <w:cols w:equalWidth="0" w:num="1">
            <w:col w:w="11220"/>
          </w:cols>
          <w:pgMar w:left="320" w:top="111" w:right="359" w:bottom="264"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3131 LAS VEGAS BOULEVARD SOUTH LAS VEGAS NV 89109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Kevyn Wynn Gillian Wynn Elaine P. Wynn Family Trust - 2016 dtd 5/24/2016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Kevyn Wynn, Gillian Wynn, and Elaine P. Wynn Family Trust - 2016 dtd 5/24/2016: 11812 San Vicente Blvd., Ste. 200 Los Angeles, California 90049</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280"/>
        <w:spacing w:after="0" w:line="256" w:lineRule="auto"/>
        <w:rPr>
          <w:sz w:val="20"/>
          <w:szCs w:val="20"/>
          <w:color w:val="auto"/>
        </w:rPr>
      </w:pPr>
      <w:r>
        <w:rPr>
          <w:rFonts w:ascii="Times New Roman" w:cs="Times New Roman" w:eastAsia="Times New Roman" w:hAnsi="Times New Roman"/>
          <w:sz w:val="22"/>
          <w:szCs w:val="22"/>
          <w:color w:val="auto"/>
        </w:rPr>
        <w:t>Kevyn Wynn - USA Gillian Wynn - USA Elaine P. Wynn Family Trust - 2016 dtd 5/24/2016 Nevada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Kevyn Wynn - 9,539,077 Gillian Wynn - 9,539,077 Elaine P. Wynn Family Trust - 2016 dtd 5/24/2016 - 9,439,351</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Kevyn Wynn - 9.17% Gillian Wynn - 9.17% Elaine P. Wynn Family Trust - 2016 dtd 5/24/2016 - 9.08%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Kevyn Wynn - 0 Gillian Wynn - 0 Elaine P. Wynn Family Trust - 2016 dtd 5/24/2016 - 9.08%</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Kevyn Wynn - 9.17% Gillian Wynn - 9.17% Elaine P. Wynn Family Trust - 2016 dtd 5/24/2016 - 0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0900"/>
          </w:cols>
          <w:pgMar w:left="360" w:top="110" w:right="639" w:bottom="46"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Kevyn Wynn - 0 Gillian Wynn - 0 Elaine P. Wynn Family Trust - 2016 dtd 5/24/2016 - 9.08%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Kevyn Wynn - 9.17% Gillian Wynn - 9.17% Elaine P. Wynn Family Trust - 2016 dtd 5/24/2016 - 0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Wynn Kevyn Q.</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Kevyn Wynn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Kevyn Wynn</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08/31/2025</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Wynn Gillian</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Gillian Wynn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Gillian Wynn</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08/31/2025</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Elaine P. Wynn Family Trust - 2016 dtd 5/24/2016</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Gillian Wynn</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Gillian Wynn, Co-Trustee</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08/31/2025</w:t>
      </w:r>
    </w:p>
    <w:p>
      <w:pPr>
        <w:spacing w:after="0" w:line="108" w:lineRule="exact"/>
        <w:rPr>
          <w:sz w:val="20"/>
          <w:szCs w:val="20"/>
          <w:color w:val="auto"/>
        </w:rPr>
      </w:pPr>
    </w:p>
    <w:p>
      <w:pPr>
        <w:jc w:val="center"/>
        <w:ind w:right="8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of Wynn Resorts, Limited, par value $0.01,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Kevyn Wynn</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Gillian Wynn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Kevyn Wynn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Gillian Wynn</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ELAINE P. WYNN FAMILY TRUST – 2016 DTD 5/24/2016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Kevyn Wynn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Kevyn Wynn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Gillian Wynn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Gillian Wynn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2025-09-02T16:06:25Z</dcterms:created>
  <dcterms:modified xsi:type="dcterms:W3CDTF">2025-09-02T16:06:25Z</dcterms:modified>
</cp:coreProperties>
</file>